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3C689" w14:textId="77777777" w:rsidR="008C3322" w:rsidRDefault="008C3322" w:rsidP="00C70324">
      <w:pPr>
        <w:pStyle w:val="a3"/>
        <w:tabs>
          <w:tab w:val="left" w:pos="567"/>
        </w:tabs>
        <w:spacing w:before="0"/>
        <w:ind w:left="3402"/>
        <w:jc w:val="left"/>
        <w:rPr>
          <w:b w:val="0"/>
          <w:sz w:val="22"/>
          <w:szCs w:val="22"/>
        </w:rPr>
      </w:pPr>
      <w:r>
        <w:rPr>
          <w:b w:val="0"/>
          <w:sz w:val="22"/>
          <w:szCs w:val="22"/>
        </w:rPr>
        <w:t>Приложение 1</w:t>
      </w:r>
    </w:p>
    <w:p w14:paraId="5C346363" w14:textId="1846BF1A" w:rsidR="008C3322" w:rsidRPr="00C54742" w:rsidRDefault="008C3322" w:rsidP="00C70324">
      <w:pPr>
        <w:ind w:left="3402"/>
        <w:rPr>
          <w:sz w:val="20"/>
          <w:szCs w:val="20"/>
        </w:rPr>
      </w:pPr>
      <w:r w:rsidRPr="00C54742">
        <w:rPr>
          <w:sz w:val="16"/>
          <w:szCs w:val="16"/>
        </w:rPr>
        <w:t>К ДОГОВОРУ БАНКОВСКОГО СЧЕТА</w:t>
      </w:r>
      <w:r>
        <w:rPr>
          <w:sz w:val="16"/>
          <w:szCs w:val="16"/>
        </w:rPr>
        <w:t xml:space="preserve"> </w:t>
      </w:r>
      <w:r w:rsidRPr="00C54742">
        <w:rPr>
          <w:sz w:val="16"/>
          <w:szCs w:val="16"/>
        </w:rPr>
        <w:t xml:space="preserve">ФИЗИЧЕСКОГО ЛИЦА </w:t>
      </w:r>
      <w:r>
        <w:rPr>
          <w:sz w:val="16"/>
          <w:szCs w:val="16"/>
        </w:rPr>
        <w:t xml:space="preserve">   </w:t>
      </w:r>
      <w:r w:rsidRPr="00C54742">
        <w:rPr>
          <w:sz w:val="20"/>
          <w:szCs w:val="20"/>
        </w:rPr>
        <w:t>в ООО «Банк РСИ»</w:t>
      </w:r>
    </w:p>
    <w:p w14:paraId="60D5C333" w14:textId="77777777" w:rsidR="008C3322" w:rsidRPr="009A7A99" w:rsidRDefault="008C3322" w:rsidP="00C70324">
      <w:pPr>
        <w:ind w:left="3402"/>
        <w:rPr>
          <w:sz w:val="18"/>
          <w:szCs w:val="18"/>
        </w:rPr>
      </w:pPr>
      <w:r w:rsidRPr="009A7A99">
        <w:rPr>
          <w:sz w:val="18"/>
          <w:szCs w:val="18"/>
        </w:rPr>
        <w:t>(стандартная форма)</w:t>
      </w:r>
    </w:p>
    <w:p w14:paraId="03AE6D7F" w14:textId="77777777" w:rsidR="00C70324" w:rsidRDefault="008C3322" w:rsidP="00C70324">
      <w:pPr>
        <w:ind w:left="3402"/>
        <w:rPr>
          <w:sz w:val="20"/>
        </w:rPr>
      </w:pPr>
      <w:r w:rsidRPr="0046312C">
        <w:rPr>
          <w:sz w:val="18"/>
          <w:szCs w:val="18"/>
        </w:rPr>
        <w:t xml:space="preserve">К Договору (условиям) </w:t>
      </w:r>
      <w:r w:rsidRPr="0046312C">
        <w:rPr>
          <w:sz w:val="20"/>
          <w:szCs w:val="20"/>
        </w:rPr>
        <w:t xml:space="preserve">получения и использования личных международных </w:t>
      </w:r>
      <w:r w:rsidRPr="0046312C">
        <w:rPr>
          <w:sz w:val="20"/>
        </w:rPr>
        <w:t xml:space="preserve">   </w:t>
      </w:r>
      <w:r>
        <w:rPr>
          <w:sz w:val="20"/>
        </w:rPr>
        <w:t xml:space="preserve">       </w:t>
      </w:r>
    </w:p>
    <w:p w14:paraId="2A6F2A79" w14:textId="0D347B96" w:rsidR="008C3322" w:rsidRPr="004D7398" w:rsidRDefault="008C3322" w:rsidP="004D7398">
      <w:pPr>
        <w:ind w:left="3402"/>
        <w:rPr>
          <w:sz w:val="20"/>
          <w:szCs w:val="20"/>
        </w:rPr>
      </w:pPr>
      <w:r w:rsidRPr="0046312C">
        <w:rPr>
          <w:sz w:val="20"/>
          <w:szCs w:val="20"/>
        </w:rPr>
        <w:t xml:space="preserve">банковских карт </w:t>
      </w:r>
      <w:r w:rsidRPr="0046312C">
        <w:rPr>
          <w:i/>
          <w:sz w:val="20"/>
          <w:szCs w:val="20"/>
          <w:lang w:val="en-US"/>
        </w:rPr>
        <w:t>Master</w:t>
      </w:r>
      <w:r w:rsidRPr="0046312C">
        <w:rPr>
          <w:i/>
          <w:sz w:val="20"/>
          <w:szCs w:val="20"/>
        </w:rPr>
        <w:t xml:space="preserve"> </w:t>
      </w:r>
      <w:r w:rsidRPr="0046312C">
        <w:rPr>
          <w:i/>
          <w:sz w:val="20"/>
          <w:szCs w:val="20"/>
          <w:lang w:val="en-US"/>
        </w:rPr>
        <w:t>Card</w:t>
      </w:r>
      <w:r w:rsidR="00757D46">
        <w:rPr>
          <w:i/>
          <w:sz w:val="20"/>
          <w:szCs w:val="20"/>
        </w:rPr>
        <w:t>, МИР</w:t>
      </w:r>
      <w:r w:rsidRPr="0046312C">
        <w:rPr>
          <w:sz w:val="20"/>
          <w:szCs w:val="20"/>
        </w:rPr>
        <w:t xml:space="preserve"> ООО «Банк РСИ» и открытия специального карточного счета</w:t>
      </w:r>
      <w:r w:rsidRPr="0046312C">
        <w:rPr>
          <w:sz w:val="22"/>
          <w:szCs w:val="22"/>
        </w:rPr>
        <w:t>»</w:t>
      </w:r>
      <w:r w:rsidRPr="009A7A99">
        <w:rPr>
          <w:sz w:val="18"/>
          <w:szCs w:val="18"/>
        </w:rPr>
        <w:t xml:space="preserve"> </w:t>
      </w:r>
      <w:r>
        <w:rPr>
          <w:sz w:val="18"/>
          <w:szCs w:val="18"/>
        </w:rPr>
        <w:t>(</w:t>
      </w:r>
      <w:r w:rsidRPr="009A7A99">
        <w:rPr>
          <w:sz w:val="18"/>
          <w:szCs w:val="18"/>
        </w:rPr>
        <w:t>стандартная форма)</w:t>
      </w:r>
    </w:p>
    <w:p w14:paraId="05BD37BB" w14:textId="77777777" w:rsidR="008C3322" w:rsidRPr="009A7A99" w:rsidRDefault="008C3322" w:rsidP="00C54742">
      <w:pPr>
        <w:pStyle w:val="a3"/>
        <w:tabs>
          <w:tab w:val="left" w:pos="567"/>
        </w:tabs>
        <w:spacing w:before="0"/>
        <w:jc w:val="left"/>
        <w:rPr>
          <w:b w:val="0"/>
          <w:sz w:val="18"/>
          <w:szCs w:val="18"/>
        </w:rPr>
      </w:pPr>
      <w:r>
        <w:rPr>
          <w:b w:val="0"/>
          <w:sz w:val="18"/>
          <w:szCs w:val="18"/>
        </w:rPr>
        <w:t xml:space="preserve">                                                                                                                                      </w:t>
      </w:r>
      <w:r w:rsidRPr="009A7A99">
        <w:rPr>
          <w:b w:val="0"/>
          <w:sz w:val="18"/>
          <w:szCs w:val="18"/>
        </w:rPr>
        <w:t xml:space="preserve">  (решение Правления ООО «Банк РСИ» </w:t>
      </w:r>
    </w:p>
    <w:p w14:paraId="470FB742" w14:textId="7614562B" w:rsidR="008C3322" w:rsidRPr="009A7A99" w:rsidRDefault="008C3322" w:rsidP="00C54742">
      <w:pPr>
        <w:pStyle w:val="a3"/>
        <w:tabs>
          <w:tab w:val="left" w:pos="567"/>
        </w:tabs>
        <w:spacing w:before="0"/>
        <w:jc w:val="left"/>
        <w:rPr>
          <w:b w:val="0"/>
          <w:sz w:val="18"/>
          <w:szCs w:val="18"/>
        </w:rPr>
      </w:pPr>
      <w:r w:rsidRPr="009A7A99">
        <w:rPr>
          <w:b w:val="0"/>
          <w:sz w:val="18"/>
          <w:szCs w:val="18"/>
        </w:rPr>
        <w:t xml:space="preserve">                                                                                                                                        Протокол от </w:t>
      </w:r>
      <w:r w:rsidR="00177447">
        <w:rPr>
          <w:b w:val="0"/>
          <w:sz w:val="18"/>
          <w:szCs w:val="18"/>
        </w:rPr>
        <w:t>«1</w:t>
      </w:r>
      <w:r w:rsidR="004A4D7A">
        <w:rPr>
          <w:b w:val="0"/>
          <w:sz w:val="18"/>
          <w:szCs w:val="18"/>
        </w:rPr>
        <w:t>0</w:t>
      </w:r>
      <w:r w:rsidRPr="009A7A99">
        <w:rPr>
          <w:b w:val="0"/>
          <w:sz w:val="18"/>
          <w:szCs w:val="18"/>
        </w:rPr>
        <w:t>»</w:t>
      </w:r>
      <w:r w:rsidR="00807AD5">
        <w:rPr>
          <w:b w:val="0"/>
          <w:sz w:val="18"/>
          <w:szCs w:val="18"/>
        </w:rPr>
        <w:t xml:space="preserve"> </w:t>
      </w:r>
      <w:r w:rsidR="004D7398">
        <w:rPr>
          <w:b w:val="0"/>
          <w:sz w:val="18"/>
          <w:szCs w:val="18"/>
        </w:rPr>
        <w:t>февраля</w:t>
      </w:r>
      <w:r w:rsidRPr="009A7A99">
        <w:rPr>
          <w:b w:val="0"/>
          <w:sz w:val="18"/>
          <w:szCs w:val="18"/>
        </w:rPr>
        <w:t xml:space="preserve"> 202</w:t>
      </w:r>
      <w:r w:rsidR="004D7398">
        <w:rPr>
          <w:b w:val="0"/>
          <w:sz w:val="18"/>
          <w:szCs w:val="18"/>
        </w:rPr>
        <w:t>5</w:t>
      </w:r>
      <w:r w:rsidRPr="009A7A99">
        <w:rPr>
          <w:b w:val="0"/>
          <w:sz w:val="18"/>
          <w:szCs w:val="18"/>
        </w:rPr>
        <w:t xml:space="preserve"> года №</w:t>
      </w:r>
      <w:r w:rsidR="00807AD5">
        <w:rPr>
          <w:b w:val="0"/>
          <w:sz w:val="18"/>
          <w:szCs w:val="18"/>
        </w:rPr>
        <w:t xml:space="preserve"> </w:t>
      </w:r>
      <w:r w:rsidR="004D7398">
        <w:rPr>
          <w:b w:val="0"/>
          <w:sz w:val="18"/>
          <w:szCs w:val="18"/>
        </w:rPr>
        <w:t>3</w:t>
      </w:r>
      <w:r w:rsidRPr="009A7A99">
        <w:rPr>
          <w:b w:val="0"/>
          <w:sz w:val="18"/>
          <w:szCs w:val="18"/>
        </w:rPr>
        <w:t>)</w:t>
      </w:r>
    </w:p>
    <w:p w14:paraId="40F62CE7" w14:textId="77777777" w:rsidR="008C3322" w:rsidRPr="009A7A99" w:rsidRDefault="008C3322" w:rsidP="000E76EF">
      <w:pPr>
        <w:pStyle w:val="a3"/>
        <w:tabs>
          <w:tab w:val="left" w:pos="567"/>
        </w:tabs>
        <w:spacing w:before="0"/>
        <w:rPr>
          <w:sz w:val="18"/>
          <w:szCs w:val="18"/>
        </w:rPr>
      </w:pPr>
    </w:p>
    <w:p w14:paraId="3F257029" w14:textId="3C7FB3DC" w:rsidR="008C3322" w:rsidRPr="00CA6F13" w:rsidRDefault="002A21D0" w:rsidP="001F4DA6">
      <w:pPr>
        <w:pStyle w:val="a3"/>
        <w:tabs>
          <w:tab w:val="left" w:pos="567"/>
        </w:tabs>
        <w:spacing w:before="0"/>
        <w:rPr>
          <w:b w:val="0"/>
          <w:bCs/>
          <w:sz w:val="22"/>
          <w:szCs w:val="22"/>
        </w:rPr>
      </w:pPr>
      <w:r>
        <w:rPr>
          <w:sz w:val="20"/>
        </w:rPr>
        <w:t xml:space="preserve">                                                                                                                 </w:t>
      </w:r>
      <w:r w:rsidRPr="002A21D0">
        <w:rPr>
          <w:sz w:val="20"/>
        </w:rPr>
        <w:t xml:space="preserve">Введено в действие: </w:t>
      </w:r>
      <w:r w:rsidR="004D7398" w:rsidRPr="004D7398">
        <w:rPr>
          <w:b w:val="0"/>
          <w:bCs/>
          <w:sz w:val="20"/>
        </w:rPr>
        <w:t>10</w:t>
      </w:r>
      <w:r w:rsidRPr="00CA6F13">
        <w:rPr>
          <w:b w:val="0"/>
          <w:bCs/>
          <w:sz w:val="22"/>
          <w:szCs w:val="22"/>
        </w:rPr>
        <w:t xml:space="preserve"> </w:t>
      </w:r>
      <w:r w:rsidR="004D7398">
        <w:rPr>
          <w:b w:val="0"/>
          <w:bCs/>
          <w:sz w:val="22"/>
          <w:szCs w:val="22"/>
        </w:rPr>
        <w:t>февраля</w:t>
      </w:r>
      <w:r w:rsidRPr="00CA6F13">
        <w:rPr>
          <w:b w:val="0"/>
          <w:bCs/>
          <w:sz w:val="22"/>
          <w:szCs w:val="22"/>
        </w:rPr>
        <w:t xml:space="preserve"> 202</w:t>
      </w:r>
      <w:r w:rsidR="004D7398">
        <w:rPr>
          <w:b w:val="0"/>
          <w:bCs/>
          <w:sz w:val="22"/>
          <w:szCs w:val="22"/>
        </w:rPr>
        <w:t>5</w:t>
      </w:r>
      <w:r w:rsidRPr="00CA6F13">
        <w:rPr>
          <w:b w:val="0"/>
          <w:bCs/>
          <w:sz w:val="22"/>
          <w:szCs w:val="22"/>
        </w:rPr>
        <w:t xml:space="preserve"> г.</w:t>
      </w:r>
    </w:p>
    <w:p w14:paraId="1A4CB15C" w14:textId="77777777" w:rsidR="008C3322" w:rsidRPr="002A21D0" w:rsidRDefault="008C3322" w:rsidP="001F4DA6">
      <w:pPr>
        <w:pStyle w:val="a3"/>
        <w:tabs>
          <w:tab w:val="left" w:pos="567"/>
        </w:tabs>
        <w:spacing w:before="0"/>
        <w:rPr>
          <w:sz w:val="22"/>
          <w:szCs w:val="22"/>
        </w:rPr>
      </w:pPr>
    </w:p>
    <w:p w14:paraId="0B3CCF72" w14:textId="77777777" w:rsidR="008C3322" w:rsidRDefault="008C3322" w:rsidP="001F4DA6">
      <w:pPr>
        <w:pStyle w:val="a3"/>
        <w:tabs>
          <w:tab w:val="left" w:pos="567"/>
        </w:tabs>
        <w:spacing w:before="0"/>
        <w:rPr>
          <w:sz w:val="22"/>
          <w:szCs w:val="22"/>
        </w:rPr>
      </w:pPr>
    </w:p>
    <w:p w14:paraId="36EF04A8" w14:textId="77777777" w:rsidR="008C3322" w:rsidRDefault="008C3322" w:rsidP="001F4DA6">
      <w:pPr>
        <w:pStyle w:val="a3"/>
        <w:tabs>
          <w:tab w:val="left" w:pos="567"/>
        </w:tabs>
        <w:spacing w:before="0"/>
        <w:rPr>
          <w:sz w:val="22"/>
          <w:szCs w:val="22"/>
        </w:rPr>
      </w:pPr>
    </w:p>
    <w:p w14:paraId="0A927C5F" w14:textId="77777777" w:rsidR="008C3322" w:rsidRDefault="008C3322" w:rsidP="001F4DA6">
      <w:pPr>
        <w:pStyle w:val="a3"/>
        <w:tabs>
          <w:tab w:val="left" w:pos="567"/>
        </w:tabs>
        <w:spacing w:before="0"/>
        <w:rPr>
          <w:sz w:val="22"/>
          <w:szCs w:val="22"/>
        </w:rPr>
      </w:pPr>
    </w:p>
    <w:p w14:paraId="30BA0C19" w14:textId="77777777" w:rsidR="008C3322" w:rsidRDefault="008C3322" w:rsidP="001F4DA6">
      <w:pPr>
        <w:pStyle w:val="a3"/>
        <w:tabs>
          <w:tab w:val="left" w:pos="567"/>
        </w:tabs>
        <w:spacing w:before="0"/>
        <w:rPr>
          <w:sz w:val="22"/>
          <w:szCs w:val="22"/>
        </w:rPr>
      </w:pPr>
      <w:r w:rsidRPr="001F4DA6">
        <w:rPr>
          <w:sz w:val="22"/>
          <w:szCs w:val="22"/>
        </w:rPr>
        <w:t>ПРАВИЛА</w:t>
      </w:r>
    </w:p>
    <w:p w14:paraId="6C6EEEC6" w14:textId="77777777" w:rsidR="008C3322" w:rsidRDefault="008C3322" w:rsidP="001F4DA6">
      <w:pPr>
        <w:pStyle w:val="a3"/>
        <w:tabs>
          <w:tab w:val="left" w:pos="567"/>
        </w:tabs>
        <w:spacing w:before="0"/>
        <w:rPr>
          <w:sz w:val="20"/>
        </w:rPr>
      </w:pPr>
      <w:r>
        <w:rPr>
          <w:sz w:val="20"/>
        </w:rPr>
        <w:t xml:space="preserve">ВЗАИМОДЕЙСТВИЯ В СИСТЕМЕ </w:t>
      </w:r>
      <w:r w:rsidRPr="007A673A">
        <w:rPr>
          <w:sz w:val="20"/>
        </w:rPr>
        <w:t>Д</w:t>
      </w:r>
      <w:r>
        <w:rPr>
          <w:sz w:val="20"/>
        </w:rPr>
        <w:t xml:space="preserve">ИСТАНЦИОННОГО </w:t>
      </w:r>
      <w:r w:rsidRPr="007A673A">
        <w:rPr>
          <w:sz w:val="20"/>
        </w:rPr>
        <w:t>Б</w:t>
      </w:r>
      <w:r>
        <w:rPr>
          <w:sz w:val="20"/>
        </w:rPr>
        <w:t xml:space="preserve">АНКОВСКОГО </w:t>
      </w:r>
      <w:r w:rsidRPr="00041139">
        <w:rPr>
          <w:sz w:val="20"/>
        </w:rPr>
        <w:t>ОБСЛУЖИВАНИЯ</w:t>
      </w:r>
    </w:p>
    <w:p w14:paraId="76CB1E02" w14:textId="77777777" w:rsidR="008C3322" w:rsidRPr="00041139" w:rsidRDefault="008C3322" w:rsidP="001F4DA6">
      <w:pPr>
        <w:pStyle w:val="a3"/>
        <w:tabs>
          <w:tab w:val="left" w:pos="567"/>
        </w:tabs>
        <w:spacing w:before="0"/>
        <w:rPr>
          <w:sz w:val="20"/>
        </w:rPr>
      </w:pPr>
      <w:r w:rsidRPr="00041139">
        <w:rPr>
          <w:sz w:val="20"/>
        </w:rPr>
        <w:t xml:space="preserve"> </w:t>
      </w:r>
      <w:r w:rsidRPr="00041139">
        <w:rPr>
          <w:bCs/>
          <w:sz w:val="22"/>
          <w:szCs w:val="22"/>
        </w:rPr>
        <w:t>«RSI-HOME»</w:t>
      </w:r>
    </w:p>
    <w:p w14:paraId="694B2B22" w14:textId="77777777" w:rsidR="008C3322" w:rsidRPr="007A673A" w:rsidRDefault="008C3322" w:rsidP="001F4DA6">
      <w:pPr>
        <w:pStyle w:val="a3"/>
        <w:tabs>
          <w:tab w:val="left" w:pos="567"/>
        </w:tabs>
        <w:spacing w:before="0"/>
        <w:rPr>
          <w:sz w:val="20"/>
        </w:rPr>
      </w:pPr>
      <w:r>
        <w:rPr>
          <w:sz w:val="20"/>
        </w:rPr>
        <w:t>в</w:t>
      </w:r>
      <w:r w:rsidRPr="007A673A">
        <w:rPr>
          <w:sz w:val="20"/>
        </w:rPr>
        <w:t xml:space="preserve"> ООО «Банк РСИ»</w:t>
      </w:r>
    </w:p>
    <w:p w14:paraId="03C2B3A9" w14:textId="77777777" w:rsidR="008C3322" w:rsidRDefault="008C3322" w:rsidP="001F4DA6">
      <w:pPr>
        <w:pStyle w:val="a3"/>
        <w:tabs>
          <w:tab w:val="left" w:pos="567"/>
        </w:tabs>
        <w:spacing w:before="0"/>
        <w:rPr>
          <w:b w:val="0"/>
          <w:sz w:val="20"/>
        </w:rPr>
      </w:pPr>
    </w:p>
    <w:p w14:paraId="5F731AFB" w14:textId="77777777" w:rsidR="008C3322" w:rsidRPr="003C4600" w:rsidRDefault="008C3322" w:rsidP="000E76EF">
      <w:pPr>
        <w:tabs>
          <w:tab w:val="left" w:pos="567"/>
        </w:tabs>
        <w:autoSpaceDE w:val="0"/>
        <w:autoSpaceDN w:val="0"/>
        <w:adjustRightInd w:val="0"/>
        <w:jc w:val="both"/>
        <w:rPr>
          <w:b/>
          <w:sz w:val="20"/>
          <w:szCs w:val="20"/>
        </w:rPr>
      </w:pPr>
    </w:p>
    <w:p w14:paraId="5DDEFF0D" w14:textId="0A7D5FCB" w:rsidR="008C3322" w:rsidRPr="006C2791" w:rsidRDefault="008C3322" w:rsidP="000D320E">
      <w:pPr>
        <w:numPr>
          <w:ilvl w:val="0"/>
          <w:numId w:val="1"/>
        </w:numPr>
        <w:tabs>
          <w:tab w:val="left" w:pos="284"/>
          <w:tab w:val="left" w:pos="567"/>
        </w:tabs>
        <w:autoSpaceDE w:val="0"/>
        <w:autoSpaceDN w:val="0"/>
        <w:adjustRightInd w:val="0"/>
        <w:ind w:left="0" w:firstLine="0"/>
        <w:jc w:val="center"/>
        <w:rPr>
          <w:b/>
          <w:sz w:val="16"/>
          <w:szCs w:val="16"/>
        </w:rPr>
      </w:pPr>
      <w:r>
        <w:rPr>
          <w:b/>
          <w:sz w:val="16"/>
          <w:szCs w:val="16"/>
        </w:rPr>
        <w:t xml:space="preserve">ТЕРМИНЫ </w:t>
      </w:r>
      <w:r w:rsidRPr="006C2791">
        <w:rPr>
          <w:b/>
          <w:sz w:val="16"/>
          <w:szCs w:val="16"/>
        </w:rPr>
        <w:t>И ОПРЕДЕЛЕНИЯ</w:t>
      </w:r>
    </w:p>
    <w:p w14:paraId="4EEB76D4" w14:textId="77777777" w:rsidR="008C3322" w:rsidRPr="0036654B" w:rsidRDefault="008C3322" w:rsidP="000E76EF">
      <w:pPr>
        <w:tabs>
          <w:tab w:val="left" w:pos="284"/>
          <w:tab w:val="left" w:pos="567"/>
        </w:tabs>
        <w:autoSpaceDE w:val="0"/>
        <w:autoSpaceDN w:val="0"/>
        <w:adjustRightInd w:val="0"/>
        <w:rPr>
          <w:b/>
          <w:sz w:val="16"/>
          <w:szCs w:val="16"/>
        </w:rPr>
      </w:pPr>
    </w:p>
    <w:p w14:paraId="3A3A8C71" w14:textId="77777777" w:rsidR="008C3322" w:rsidRDefault="008C3322" w:rsidP="005F14CB">
      <w:pPr>
        <w:jc w:val="both"/>
        <w:rPr>
          <w:sz w:val="20"/>
          <w:szCs w:val="20"/>
        </w:rPr>
      </w:pPr>
    </w:p>
    <w:p w14:paraId="732A9454" w14:textId="6D16F08F" w:rsidR="008C3322" w:rsidRPr="00FE006E" w:rsidRDefault="008C3322" w:rsidP="00DC088E">
      <w:pPr>
        <w:pStyle w:val="a3"/>
        <w:tabs>
          <w:tab w:val="left" w:pos="567"/>
        </w:tabs>
        <w:spacing w:before="0"/>
        <w:ind w:firstLine="567"/>
        <w:jc w:val="both"/>
        <w:rPr>
          <w:b w:val="0"/>
          <w:bCs/>
          <w:sz w:val="20"/>
        </w:rPr>
      </w:pPr>
      <w:r w:rsidRPr="00FE006E">
        <w:rPr>
          <w:b w:val="0"/>
          <w:bCs/>
          <w:sz w:val="20"/>
        </w:rPr>
        <w:t>Правилами взаимодействия в системе дистанционного банковского обслуживания «RSI-HOME» (ДБО «RSI-HOME») в ООО «Банк РСИ» (далее – Правила) применяются следующие термины и определения:</w:t>
      </w:r>
    </w:p>
    <w:p w14:paraId="43894D15" w14:textId="77777777" w:rsidR="008C3322" w:rsidRPr="00FE006E" w:rsidRDefault="008C3322" w:rsidP="00741868">
      <w:pPr>
        <w:tabs>
          <w:tab w:val="left" w:pos="567"/>
        </w:tabs>
        <w:autoSpaceDE w:val="0"/>
        <w:autoSpaceDN w:val="0"/>
        <w:adjustRightInd w:val="0"/>
        <w:jc w:val="both"/>
        <w:rPr>
          <w:bCs/>
          <w:i/>
          <w:sz w:val="22"/>
          <w:szCs w:val="22"/>
        </w:rPr>
      </w:pPr>
    </w:p>
    <w:p w14:paraId="055EEE22" w14:textId="77777777" w:rsidR="008C3322" w:rsidRPr="00FE006E" w:rsidRDefault="008C3322" w:rsidP="00741868">
      <w:pPr>
        <w:tabs>
          <w:tab w:val="left" w:pos="567"/>
        </w:tabs>
        <w:autoSpaceDE w:val="0"/>
        <w:autoSpaceDN w:val="0"/>
        <w:adjustRightInd w:val="0"/>
        <w:jc w:val="both"/>
        <w:rPr>
          <w:bCs/>
          <w:sz w:val="20"/>
          <w:szCs w:val="20"/>
        </w:rPr>
      </w:pPr>
      <w:r w:rsidRPr="0024562E">
        <w:rPr>
          <w:b/>
          <w:i/>
          <w:sz w:val="22"/>
          <w:szCs w:val="22"/>
        </w:rPr>
        <w:t>Банк</w:t>
      </w:r>
      <w:r w:rsidRPr="00FE006E">
        <w:rPr>
          <w:bCs/>
          <w:sz w:val="20"/>
          <w:szCs w:val="20"/>
        </w:rPr>
        <w:t xml:space="preserve"> – «Банк Развития Русской Сети Интернет» (Общество с ограниченной ответственностью). </w:t>
      </w:r>
    </w:p>
    <w:p w14:paraId="25E2371D" w14:textId="77777777" w:rsidR="008C3322" w:rsidRPr="00FE006E" w:rsidRDefault="008C3322" w:rsidP="005F14CB">
      <w:pPr>
        <w:tabs>
          <w:tab w:val="left" w:pos="567"/>
        </w:tabs>
        <w:autoSpaceDE w:val="0"/>
        <w:autoSpaceDN w:val="0"/>
        <w:adjustRightInd w:val="0"/>
        <w:jc w:val="both"/>
        <w:rPr>
          <w:bCs/>
          <w:sz w:val="20"/>
          <w:szCs w:val="20"/>
        </w:rPr>
      </w:pPr>
      <w:r w:rsidRPr="002E5AC8">
        <w:rPr>
          <w:b/>
          <w:i/>
          <w:sz w:val="22"/>
          <w:szCs w:val="22"/>
        </w:rPr>
        <w:t>Система дистанционного обслуживания «RSI-HOME»</w:t>
      </w:r>
      <w:r w:rsidRPr="002E5AC8">
        <w:rPr>
          <w:b/>
          <w:sz w:val="20"/>
          <w:szCs w:val="20"/>
        </w:rPr>
        <w:t>-</w:t>
      </w:r>
      <w:r w:rsidRPr="00FE006E">
        <w:rPr>
          <w:bCs/>
          <w:sz w:val="20"/>
          <w:szCs w:val="20"/>
        </w:rPr>
        <w:t xml:space="preserve"> программно-аппаратный комплекс, позволяющий организовать обмен документами в электронной форме между Банком и Клиентом через сеть Интернет (далее – Система). Система ДБО включает в себя:</w:t>
      </w:r>
    </w:p>
    <w:p w14:paraId="7269262E" w14:textId="77777777" w:rsidR="008C3322" w:rsidRPr="00FE006E" w:rsidRDefault="008C3322" w:rsidP="000D320E">
      <w:pPr>
        <w:numPr>
          <w:ilvl w:val="0"/>
          <w:numId w:val="7"/>
        </w:numPr>
        <w:tabs>
          <w:tab w:val="left" w:pos="567"/>
        </w:tabs>
        <w:autoSpaceDE w:val="0"/>
        <w:autoSpaceDN w:val="0"/>
        <w:adjustRightInd w:val="0"/>
        <w:jc w:val="both"/>
        <w:rPr>
          <w:bCs/>
          <w:sz w:val="20"/>
          <w:szCs w:val="20"/>
        </w:rPr>
      </w:pPr>
      <w:r w:rsidRPr="00FE006E">
        <w:rPr>
          <w:bCs/>
          <w:sz w:val="20"/>
          <w:szCs w:val="20"/>
        </w:rPr>
        <w:t xml:space="preserve">Интернет-банк «Банк РСИ» – </w:t>
      </w:r>
      <w:r w:rsidRPr="00FE006E">
        <w:rPr>
          <w:bCs/>
          <w:sz w:val="20"/>
          <w:szCs w:val="20"/>
          <w:lang w:val="en-US"/>
        </w:rPr>
        <w:t>web</w:t>
      </w:r>
      <w:r w:rsidRPr="00FE006E">
        <w:rPr>
          <w:bCs/>
          <w:sz w:val="20"/>
          <w:szCs w:val="20"/>
        </w:rPr>
        <w:t xml:space="preserve"> сайт: https://ib.bankrsi.ru:5555/;</w:t>
      </w:r>
    </w:p>
    <w:p w14:paraId="46EA99F6" w14:textId="77777777" w:rsidR="008C3322" w:rsidRPr="00FE006E" w:rsidRDefault="008C3322" w:rsidP="000D320E">
      <w:pPr>
        <w:numPr>
          <w:ilvl w:val="0"/>
          <w:numId w:val="7"/>
        </w:numPr>
        <w:tabs>
          <w:tab w:val="left" w:pos="567"/>
        </w:tabs>
        <w:autoSpaceDE w:val="0"/>
        <w:autoSpaceDN w:val="0"/>
        <w:adjustRightInd w:val="0"/>
        <w:jc w:val="both"/>
        <w:rPr>
          <w:bCs/>
          <w:sz w:val="20"/>
          <w:szCs w:val="20"/>
        </w:rPr>
      </w:pPr>
      <w:r w:rsidRPr="00FE006E">
        <w:rPr>
          <w:bCs/>
          <w:sz w:val="20"/>
          <w:szCs w:val="20"/>
        </w:rPr>
        <w:t>Мобильное приложение «Банк РСИ».</w:t>
      </w:r>
    </w:p>
    <w:p w14:paraId="312157E5" w14:textId="24E52A90" w:rsidR="008C3322" w:rsidRPr="0026483F" w:rsidRDefault="008C3322" w:rsidP="001B652B">
      <w:pPr>
        <w:tabs>
          <w:tab w:val="left" w:pos="567"/>
        </w:tabs>
        <w:jc w:val="both"/>
        <w:rPr>
          <w:b/>
          <w:i/>
          <w:iCs/>
          <w:sz w:val="22"/>
          <w:szCs w:val="22"/>
        </w:rPr>
      </w:pPr>
      <w:r w:rsidRPr="0024562E">
        <w:rPr>
          <w:b/>
          <w:i/>
          <w:sz w:val="22"/>
          <w:szCs w:val="22"/>
          <w:lang w:eastAsia="en-US"/>
        </w:rPr>
        <w:t>Регламент пользователя</w:t>
      </w:r>
      <w:r w:rsidRPr="00FE006E">
        <w:rPr>
          <w:bCs/>
          <w:i/>
          <w:sz w:val="22"/>
          <w:szCs w:val="22"/>
          <w:lang w:eastAsia="en-US"/>
        </w:rPr>
        <w:t xml:space="preserve"> </w:t>
      </w:r>
      <w:r w:rsidRPr="0024562E">
        <w:rPr>
          <w:b/>
          <w:i/>
          <w:sz w:val="22"/>
          <w:szCs w:val="22"/>
          <w:lang w:eastAsia="en-US"/>
        </w:rPr>
        <w:t xml:space="preserve">Системы </w:t>
      </w:r>
      <w:r w:rsidR="00DC088E" w:rsidRPr="00FE006E">
        <w:rPr>
          <w:bCs/>
          <w:sz w:val="22"/>
          <w:szCs w:val="22"/>
        </w:rPr>
        <w:t>–</w:t>
      </w:r>
      <w:r w:rsidRPr="00FE006E">
        <w:rPr>
          <w:bCs/>
          <w:sz w:val="16"/>
          <w:szCs w:val="16"/>
          <w:lang w:eastAsia="en-US"/>
        </w:rPr>
        <w:t xml:space="preserve"> </w:t>
      </w:r>
      <w:r w:rsidRPr="00FE006E">
        <w:rPr>
          <w:bCs/>
          <w:sz w:val="18"/>
          <w:szCs w:val="18"/>
          <w:lang w:eastAsia="en-US"/>
        </w:rPr>
        <w:t>положения</w:t>
      </w:r>
      <w:r w:rsidR="0024562E">
        <w:rPr>
          <w:bCs/>
          <w:sz w:val="18"/>
          <w:szCs w:val="18"/>
          <w:lang w:eastAsia="en-US"/>
        </w:rPr>
        <w:t>,</w:t>
      </w:r>
      <w:r w:rsidRPr="00FE006E">
        <w:rPr>
          <w:bCs/>
          <w:sz w:val="16"/>
          <w:szCs w:val="16"/>
          <w:lang w:eastAsia="en-US"/>
        </w:rPr>
        <w:t xml:space="preserve"> </w:t>
      </w:r>
      <w:r w:rsidRPr="00FE006E">
        <w:rPr>
          <w:bCs/>
          <w:sz w:val="20"/>
          <w:szCs w:val="20"/>
          <w:lang w:eastAsia="en-US"/>
        </w:rPr>
        <w:t>устанавливающие п</w:t>
      </w:r>
      <w:r w:rsidRPr="00FE006E">
        <w:rPr>
          <w:bCs/>
          <w:sz w:val="20"/>
          <w:szCs w:val="20"/>
        </w:rPr>
        <w:t xml:space="preserve">орядок, условия и </w:t>
      </w:r>
      <w:r w:rsidR="0024562E">
        <w:rPr>
          <w:bCs/>
          <w:sz w:val="20"/>
          <w:szCs w:val="20"/>
        </w:rPr>
        <w:t>с</w:t>
      </w:r>
      <w:r w:rsidRPr="00FE006E">
        <w:rPr>
          <w:bCs/>
          <w:sz w:val="20"/>
          <w:szCs w:val="20"/>
        </w:rPr>
        <w:t>пектр услуг</w:t>
      </w:r>
      <w:r w:rsidR="0024562E">
        <w:rPr>
          <w:bCs/>
          <w:sz w:val="20"/>
          <w:szCs w:val="20"/>
        </w:rPr>
        <w:t>,</w:t>
      </w:r>
      <w:r w:rsidRPr="00FE006E">
        <w:rPr>
          <w:bCs/>
          <w:sz w:val="20"/>
          <w:szCs w:val="20"/>
        </w:rPr>
        <w:t xml:space="preserve"> оказываемых Банком в Системе ДБО </w:t>
      </w:r>
      <w:r w:rsidRPr="00FE006E">
        <w:rPr>
          <w:bCs/>
          <w:sz w:val="16"/>
          <w:szCs w:val="16"/>
          <w:lang w:eastAsia="en-US"/>
        </w:rPr>
        <w:t>«</w:t>
      </w:r>
      <w:r w:rsidRPr="00FE006E">
        <w:rPr>
          <w:bCs/>
          <w:sz w:val="16"/>
          <w:szCs w:val="16"/>
          <w:lang w:val="en-US" w:eastAsia="en-US"/>
        </w:rPr>
        <w:t>RSI</w:t>
      </w:r>
      <w:r w:rsidRPr="00FE006E">
        <w:rPr>
          <w:bCs/>
          <w:sz w:val="16"/>
          <w:szCs w:val="16"/>
          <w:lang w:eastAsia="en-US"/>
        </w:rPr>
        <w:t>-</w:t>
      </w:r>
      <w:r w:rsidRPr="00FE006E">
        <w:rPr>
          <w:bCs/>
          <w:sz w:val="16"/>
          <w:szCs w:val="16"/>
          <w:lang w:val="en-US" w:eastAsia="en-US"/>
        </w:rPr>
        <w:t>HOME</w:t>
      </w:r>
      <w:r w:rsidRPr="00FE006E">
        <w:rPr>
          <w:bCs/>
          <w:sz w:val="16"/>
          <w:szCs w:val="16"/>
          <w:lang w:eastAsia="en-US"/>
        </w:rPr>
        <w:t xml:space="preserve">» </w:t>
      </w:r>
      <w:r w:rsidRPr="0026483F">
        <w:rPr>
          <w:b/>
          <w:i/>
          <w:iCs/>
          <w:sz w:val="20"/>
          <w:szCs w:val="20"/>
          <w:lang w:eastAsia="en-US"/>
        </w:rPr>
        <w:t xml:space="preserve">(Приложение </w:t>
      </w:r>
      <w:r w:rsidR="002E5AC8" w:rsidRPr="0026483F">
        <w:rPr>
          <w:b/>
          <w:i/>
          <w:iCs/>
          <w:sz w:val="20"/>
          <w:szCs w:val="20"/>
          <w:lang w:eastAsia="en-US"/>
        </w:rPr>
        <w:t>А</w:t>
      </w:r>
      <w:r w:rsidRPr="0026483F">
        <w:rPr>
          <w:b/>
          <w:i/>
          <w:iCs/>
          <w:sz w:val="20"/>
          <w:szCs w:val="20"/>
          <w:lang w:eastAsia="en-US"/>
        </w:rPr>
        <w:t>)</w:t>
      </w:r>
      <w:r w:rsidRPr="0026483F">
        <w:rPr>
          <w:b/>
          <w:i/>
          <w:iCs/>
          <w:sz w:val="22"/>
          <w:szCs w:val="22"/>
          <w:lang w:eastAsia="en-US"/>
        </w:rPr>
        <w:t xml:space="preserve"> </w:t>
      </w:r>
    </w:p>
    <w:p w14:paraId="1232C600" w14:textId="6D11C69C" w:rsidR="002E5AC8" w:rsidRPr="0026483F" w:rsidRDefault="002E5AC8" w:rsidP="00741868">
      <w:pPr>
        <w:tabs>
          <w:tab w:val="left" w:pos="567"/>
        </w:tabs>
        <w:autoSpaceDE w:val="0"/>
        <w:autoSpaceDN w:val="0"/>
        <w:adjustRightInd w:val="0"/>
        <w:jc w:val="both"/>
        <w:rPr>
          <w:bCs/>
          <w:iCs/>
          <w:sz w:val="22"/>
          <w:szCs w:val="22"/>
        </w:rPr>
      </w:pPr>
      <w:r>
        <w:rPr>
          <w:b/>
          <w:i/>
          <w:sz w:val="22"/>
          <w:szCs w:val="22"/>
        </w:rPr>
        <w:t xml:space="preserve">Регламент переводов СБП </w:t>
      </w:r>
      <w:r w:rsidR="00E65E46">
        <w:rPr>
          <w:b/>
          <w:i/>
          <w:sz w:val="22"/>
          <w:szCs w:val="22"/>
        </w:rPr>
        <w:t>–</w:t>
      </w:r>
      <w:r>
        <w:rPr>
          <w:b/>
          <w:i/>
          <w:sz w:val="22"/>
          <w:szCs w:val="22"/>
        </w:rPr>
        <w:t xml:space="preserve"> </w:t>
      </w:r>
      <w:r w:rsidRPr="002E5AC8">
        <w:rPr>
          <w:bCs/>
          <w:iCs/>
          <w:sz w:val="20"/>
          <w:szCs w:val="20"/>
        </w:rPr>
        <w:t>положения</w:t>
      </w:r>
      <w:r w:rsidR="00E65E46">
        <w:rPr>
          <w:bCs/>
          <w:iCs/>
          <w:sz w:val="20"/>
          <w:szCs w:val="20"/>
        </w:rPr>
        <w:t>, устанавливающие порядок, осуществления переводов денежных средств в рамках системы быстрых платежей (СБП)</w:t>
      </w:r>
      <w:r w:rsidR="006721CB" w:rsidRPr="006721CB">
        <w:rPr>
          <w:b/>
          <w:i/>
          <w:iCs/>
          <w:sz w:val="16"/>
          <w:szCs w:val="16"/>
          <w:lang w:eastAsia="en-US"/>
        </w:rPr>
        <w:t xml:space="preserve"> </w:t>
      </w:r>
      <w:r w:rsidR="006721CB" w:rsidRPr="0026483F">
        <w:rPr>
          <w:b/>
          <w:i/>
          <w:iCs/>
          <w:sz w:val="20"/>
          <w:szCs w:val="20"/>
          <w:lang w:eastAsia="en-US"/>
        </w:rPr>
        <w:t>(Приложение Б)</w:t>
      </w:r>
    </w:p>
    <w:p w14:paraId="6735CAC0" w14:textId="376E0140" w:rsidR="008C3322" w:rsidRPr="00FE006E" w:rsidRDefault="008C3322" w:rsidP="00741868">
      <w:pPr>
        <w:tabs>
          <w:tab w:val="left" w:pos="567"/>
        </w:tabs>
        <w:autoSpaceDE w:val="0"/>
        <w:autoSpaceDN w:val="0"/>
        <w:adjustRightInd w:val="0"/>
        <w:jc w:val="both"/>
        <w:rPr>
          <w:bCs/>
          <w:sz w:val="20"/>
          <w:szCs w:val="20"/>
        </w:rPr>
      </w:pPr>
      <w:r w:rsidRPr="0024562E">
        <w:rPr>
          <w:b/>
          <w:i/>
          <w:sz w:val="22"/>
          <w:szCs w:val="22"/>
        </w:rPr>
        <w:t>Клиент</w:t>
      </w:r>
      <w:r w:rsidRPr="00FE006E">
        <w:rPr>
          <w:bCs/>
          <w:i/>
          <w:sz w:val="22"/>
          <w:szCs w:val="22"/>
        </w:rPr>
        <w:t xml:space="preserve"> </w:t>
      </w:r>
      <w:r w:rsidRPr="00FE006E">
        <w:rPr>
          <w:bCs/>
          <w:sz w:val="22"/>
          <w:szCs w:val="22"/>
        </w:rPr>
        <w:t>–</w:t>
      </w:r>
      <w:r w:rsidR="00DC088E" w:rsidRPr="00FE006E">
        <w:rPr>
          <w:bCs/>
          <w:sz w:val="22"/>
          <w:szCs w:val="22"/>
        </w:rPr>
        <w:t xml:space="preserve"> </w:t>
      </w:r>
      <w:r w:rsidRPr="00FE006E">
        <w:rPr>
          <w:bCs/>
          <w:sz w:val="20"/>
          <w:szCs w:val="20"/>
        </w:rPr>
        <w:t xml:space="preserve">физическое лицо (резидент/нерезидент в соответствии с законодательством РФ), заключившее Договор банковского счета/ Договор (условия) получения и использования личных международных банковских карт </w:t>
      </w:r>
      <w:r w:rsidRPr="00FE006E">
        <w:rPr>
          <w:bCs/>
          <w:i/>
          <w:sz w:val="20"/>
          <w:szCs w:val="20"/>
          <w:lang w:val="en-US"/>
        </w:rPr>
        <w:t>Master</w:t>
      </w:r>
      <w:r w:rsidRPr="00FE006E">
        <w:rPr>
          <w:bCs/>
          <w:i/>
          <w:sz w:val="20"/>
          <w:szCs w:val="20"/>
        </w:rPr>
        <w:t xml:space="preserve"> </w:t>
      </w:r>
      <w:r w:rsidRPr="00FE006E">
        <w:rPr>
          <w:bCs/>
          <w:i/>
          <w:sz w:val="20"/>
          <w:szCs w:val="20"/>
          <w:lang w:val="en-US"/>
        </w:rPr>
        <w:t>Card</w:t>
      </w:r>
      <w:r w:rsidR="00CA6F13" w:rsidRPr="00FE006E">
        <w:rPr>
          <w:bCs/>
          <w:i/>
          <w:sz w:val="20"/>
          <w:szCs w:val="20"/>
        </w:rPr>
        <w:t>, МИР</w:t>
      </w:r>
      <w:r w:rsidRPr="00FE006E">
        <w:rPr>
          <w:bCs/>
          <w:sz w:val="20"/>
          <w:szCs w:val="20"/>
        </w:rPr>
        <w:t xml:space="preserve"> ООО «Банк РСИ» и открытия специального карточного счета</w:t>
      </w:r>
      <w:r w:rsidRPr="00FE006E">
        <w:rPr>
          <w:bCs/>
          <w:sz w:val="22"/>
          <w:szCs w:val="22"/>
        </w:rPr>
        <w:t xml:space="preserve">» </w:t>
      </w:r>
      <w:r w:rsidRPr="00FE006E">
        <w:rPr>
          <w:bCs/>
          <w:sz w:val="20"/>
          <w:szCs w:val="20"/>
        </w:rPr>
        <w:t xml:space="preserve">путем подачи/ подписания Заявления о присоединении к Договору </w:t>
      </w:r>
    </w:p>
    <w:p w14:paraId="15B00A6F" w14:textId="36F21931" w:rsidR="008C3322" w:rsidRPr="00FE006E" w:rsidRDefault="008C3322" w:rsidP="00C70324">
      <w:pPr>
        <w:jc w:val="both"/>
        <w:rPr>
          <w:bCs/>
          <w:sz w:val="20"/>
          <w:szCs w:val="20"/>
        </w:rPr>
      </w:pPr>
      <w:r w:rsidRPr="0024562E">
        <w:rPr>
          <w:b/>
          <w:i/>
          <w:sz w:val="22"/>
          <w:szCs w:val="22"/>
        </w:rPr>
        <w:t>Договор</w:t>
      </w:r>
      <w:r w:rsidRPr="0024562E">
        <w:rPr>
          <w:b/>
          <w:sz w:val="20"/>
          <w:szCs w:val="20"/>
        </w:rPr>
        <w:t xml:space="preserve"> </w:t>
      </w:r>
      <w:r w:rsidRPr="00FE006E">
        <w:rPr>
          <w:bCs/>
          <w:sz w:val="20"/>
          <w:szCs w:val="20"/>
        </w:rPr>
        <w:t>– Договор банковского счета заключенный между Банком и Клиентом (</w:t>
      </w:r>
      <w:r w:rsidRPr="00FE006E">
        <w:rPr>
          <w:bCs/>
          <w:sz w:val="16"/>
          <w:szCs w:val="16"/>
        </w:rPr>
        <w:t xml:space="preserve">ДОГОВОР БАНКОВСКОГО СЧЕТА ФИЗИЧЕСКОГО ЛИЦА    </w:t>
      </w:r>
      <w:r w:rsidRPr="00FE006E">
        <w:rPr>
          <w:bCs/>
          <w:sz w:val="20"/>
          <w:szCs w:val="20"/>
        </w:rPr>
        <w:t>в ООО «Банк РСИ»)</w:t>
      </w:r>
      <w:r w:rsidRPr="00FE006E">
        <w:rPr>
          <w:bCs/>
          <w:sz w:val="18"/>
          <w:szCs w:val="18"/>
        </w:rPr>
        <w:t xml:space="preserve"> (стандартная форма)/ </w:t>
      </w:r>
      <w:r w:rsidRPr="00FE006E">
        <w:rPr>
          <w:bCs/>
          <w:sz w:val="20"/>
          <w:szCs w:val="20"/>
        </w:rPr>
        <w:t xml:space="preserve">Договор (условия) получения и использования личных международных банковских карт </w:t>
      </w:r>
      <w:r w:rsidRPr="00FE006E">
        <w:rPr>
          <w:bCs/>
          <w:i/>
          <w:sz w:val="20"/>
          <w:szCs w:val="20"/>
          <w:lang w:val="en-US"/>
        </w:rPr>
        <w:t>Master</w:t>
      </w:r>
      <w:r w:rsidRPr="00FE006E">
        <w:rPr>
          <w:bCs/>
          <w:i/>
          <w:sz w:val="20"/>
          <w:szCs w:val="20"/>
        </w:rPr>
        <w:t xml:space="preserve"> </w:t>
      </w:r>
      <w:r w:rsidRPr="00FE006E">
        <w:rPr>
          <w:bCs/>
          <w:i/>
          <w:sz w:val="20"/>
          <w:szCs w:val="20"/>
          <w:lang w:val="en-US"/>
        </w:rPr>
        <w:t>Card</w:t>
      </w:r>
      <w:r w:rsidR="00CA6F13" w:rsidRPr="00FE006E">
        <w:rPr>
          <w:bCs/>
          <w:i/>
          <w:sz w:val="20"/>
          <w:szCs w:val="20"/>
        </w:rPr>
        <w:t>, МИР</w:t>
      </w:r>
      <w:r w:rsidRPr="00FE006E">
        <w:rPr>
          <w:bCs/>
          <w:sz w:val="20"/>
          <w:szCs w:val="20"/>
        </w:rPr>
        <w:t xml:space="preserve"> ООО «Банк РСИ» и открытия специального карточного счета» (стандартная форма)</w:t>
      </w:r>
    </w:p>
    <w:p w14:paraId="1D8D0045" w14:textId="0437CEC3" w:rsidR="008C3322" w:rsidRPr="00FE006E" w:rsidRDefault="008C3322" w:rsidP="00741868">
      <w:pPr>
        <w:tabs>
          <w:tab w:val="left" w:pos="567"/>
        </w:tabs>
        <w:autoSpaceDE w:val="0"/>
        <w:autoSpaceDN w:val="0"/>
        <w:adjustRightInd w:val="0"/>
        <w:jc w:val="both"/>
        <w:rPr>
          <w:bCs/>
          <w:sz w:val="20"/>
          <w:szCs w:val="20"/>
        </w:rPr>
      </w:pPr>
      <w:r w:rsidRPr="0024562E">
        <w:rPr>
          <w:b/>
          <w:i/>
          <w:sz w:val="22"/>
          <w:szCs w:val="22"/>
        </w:rPr>
        <w:t>Тарифы</w:t>
      </w:r>
      <w:r w:rsidRPr="00FE006E">
        <w:rPr>
          <w:bCs/>
          <w:i/>
          <w:sz w:val="22"/>
          <w:szCs w:val="22"/>
        </w:rPr>
        <w:t xml:space="preserve"> </w:t>
      </w:r>
      <w:r w:rsidR="00DC088E" w:rsidRPr="00FE006E">
        <w:rPr>
          <w:bCs/>
          <w:i/>
          <w:sz w:val="22"/>
          <w:szCs w:val="22"/>
        </w:rPr>
        <w:t>–</w:t>
      </w:r>
      <w:r w:rsidRPr="00FE006E">
        <w:rPr>
          <w:bCs/>
          <w:i/>
          <w:sz w:val="22"/>
          <w:szCs w:val="22"/>
        </w:rPr>
        <w:t xml:space="preserve"> Тарифы на осуществление операций по счетам физических лиц с использованием систем дистанционного банковского обслуживания/ Тарифы на осуществление операций с использованием расчетных карт физических лиц в валюте Российской Федерации и иностранной валюте ООО «Банк РСИ»</w:t>
      </w:r>
      <w:r w:rsidR="00E65E46">
        <w:rPr>
          <w:bCs/>
          <w:i/>
          <w:sz w:val="22"/>
          <w:szCs w:val="22"/>
        </w:rPr>
        <w:t>, Тарифы</w:t>
      </w:r>
      <w:r w:rsidR="00B67F33">
        <w:rPr>
          <w:bCs/>
          <w:i/>
          <w:sz w:val="22"/>
          <w:szCs w:val="22"/>
        </w:rPr>
        <w:t xml:space="preserve"> за осуществление переводов денежных средств физическими лицами в пользу физических лиц с использованием сервиса быстрых платежей платежной системы Банка России (СПБ) ООО «Банк РСИ»</w:t>
      </w:r>
      <w:r w:rsidRPr="00FE006E">
        <w:rPr>
          <w:bCs/>
          <w:i/>
          <w:sz w:val="22"/>
          <w:szCs w:val="22"/>
        </w:rPr>
        <w:t xml:space="preserve">  </w:t>
      </w:r>
      <w:r w:rsidRPr="00FE006E">
        <w:rPr>
          <w:bCs/>
          <w:sz w:val="20"/>
          <w:szCs w:val="20"/>
        </w:rPr>
        <w:t>- документы Банка, определяющие размер вознаграждения, взимаемого Банком с Клиента за совершение операций по Счету и совершение иных действий по исполнению Договора .Тарифы являются неотъемлемой частью Договора.</w:t>
      </w:r>
    </w:p>
    <w:p w14:paraId="45501688" w14:textId="77777777" w:rsidR="008C3322" w:rsidRPr="00FE006E" w:rsidRDefault="008C3322" w:rsidP="00741868">
      <w:pPr>
        <w:tabs>
          <w:tab w:val="left" w:pos="567"/>
        </w:tabs>
        <w:autoSpaceDE w:val="0"/>
        <w:autoSpaceDN w:val="0"/>
        <w:adjustRightInd w:val="0"/>
        <w:jc w:val="both"/>
        <w:rPr>
          <w:bCs/>
          <w:sz w:val="20"/>
          <w:szCs w:val="20"/>
        </w:rPr>
      </w:pPr>
      <w:r w:rsidRPr="0024562E">
        <w:rPr>
          <w:b/>
          <w:i/>
          <w:sz w:val="22"/>
          <w:szCs w:val="22"/>
        </w:rPr>
        <w:t>Счет</w:t>
      </w:r>
      <w:r w:rsidRPr="00FE006E">
        <w:rPr>
          <w:bCs/>
          <w:i/>
          <w:sz w:val="22"/>
          <w:szCs w:val="22"/>
        </w:rPr>
        <w:t xml:space="preserve"> </w:t>
      </w:r>
      <w:r w:rsidRPr="00FE006E">
        <w:rPr>
          <w:bCs/>
          <w:sz w:val="20"/>
          <w:szCs w:val="20"/>
        </w:rPr>
        <w:t>– текущий счет/текущие счета физического лица в валюте Российской Федерации/ иностранной валюте. По счету не осуществляются операции, связанные с предпринимательской деятельностью.</w:t>
      </w:r>
    </w:p>
    <w:p w14:paraId="2C7D337A" w14:textId="77777777" w:rsidR="008C3322" w:rsidRPr="00FE006E" w:rsidRDefault="008C3322" w:rsidP="00741868">
      <w:pPr>
        <w:pStyle w:val="33"/>
        <w:widowControl w:val="0"/>
        <w:tabs>
          <w:tab w:val="clear" w:pos="570"/>
        </w:tabs>
        <w:spacing w:before="0" w:after="0"/>
        <w:rPr>
          <w:rFonts w:ascii="Times New Roman" w:hAnsi="Times New Roman" w:cs="Times New Roman"/>
          <w:bCs/>
        </w:rPr>
      </w:pPr>
      <w:r w:rsidRPr="0024562E">
        <w:rPr>
          <w:rFonts w:ascii="Times New Roman" w:hAnsi="Times New Roman" w:cs="Times New Roman"/>
          <w:b/>
          <w:i/>
          <w:sz w:val="22"/>
          <w:szCs w:val="22"/>
        </w:rPr>
        <w:t>Карта</w:t>
      </w:r>
      <w:r w:rsidRPr="0024562E">
        <w:rPr>
          <w:rFonts w:ascii="Times New Roman" w:hAnsi="Times New Roman" w:cs="Times New Roman"/>
          <w:b/>
        </w:rPr>
        <w:t xml:space="preserve"> </w:t>
      </w:r>
      <w:r w:rsidRPr="00FE006E">
        <w:rPr>
          <w:rFonts w:ascii="Times New Roman" w:hAnsi="Times New Roman" w:cs="Times New Roman"/>
          <w:bCs/>
        </w:rPr>
        <w:t>– предоставляемая Банком банковская карта, выпущенная к Счету Клиента.</w:t>
      </w:r>
    </w:p>
    <w:p w14:paraId="5A2CA184" w14:textId="77777777" w:rsidR="008C3322" w:rsidRPr="00FE006E" w:rsidRDefault="008C3322" w:rsidP="00741868">
      <w:pPr>
        <w:tabs>
          <w:tab w:val="left" w:pos="567"/>
          <w:tab w:val="left" w:pos="851"/>
        </w:tabs>
        <w:autoSpaceDE w:val="0"/>
        <w:autoSpaceDN w:val="0"/>
        <w:adjustRightInd w:val="0"/>
        <w:jc w:val="both"/>
        <w:rPr>
          <w:bCs/>
          <w:sz w:val="20"/>
        </w:rPr>
      </w:pPr>
      <w:r w:rsidRPr="0024562E">
        <w:rPr>
          <w:b/>
          <w:i/>
          <w:sz w:val="22"/>
          <w:szCs w:val="22"/>
        </w:rPr>
        <w:t>Электронный документ (ЭД</w:t>
      </w:r>
      <w:r w:rsidRPr="00FE006E">
        <w:rPr>
          <w:bCs/>
          <w:i/>
          <w:sz w:val="22"/>
          <w:szCs w:val="22"/>
        </w:rPr>
        <w:t>)</w:t>
      </w:r>
      <w:r w:rsidRPr="00FE006E">
        <w:rPr>
          <w:bCs/>
          <w:sz w:val="20"/>
        </w:rPr>
        <w:t xml:space="preserve"> – документ, в котором информация представлена в электронно-цифровой форме, а ее неизменность и/или авторство удостоверены с использованием Разового секретного пароля.</w:t>
      </w:r>
    </w:p>
    <w:p w14:paraId="7D3D28C1" w14:textId="77777777" w:rsidR="008C3322" w:rsidRPr="00FE006E" w:rsidRDefault="008C3322" w:rsidP="00741868">
      <w:pPr>
        <w:tabs>
          <w:tab w:val="left" w:pos="567"/>
          <w:tab w:val="left" w:pos="851"/>
        </w:tabs>
        <w:autoSpaceDE w:val="0"/>
        <w:autoSpaceDN w:val="0"/>
        <w:adjustRightInd w:val="0"/>
        <w:jc w:val="both"/>
        <w:rPr>
          <w:bCs/>
          <w:sz w:val="20"/>
        </w:rPr>
      </w:pPr>
      <w:bookmarkStart w:id="0" w:name="_Toc278459678"/>
      <w:r w:rsidRPr="00FE006E">
        <w:rPr>
          <w:bCs/>
          <w:sz w:val="20"/>
        </w:rPr>
        <w:t>электронной подписью (далее ЭП).</w:t>
      </w:r>
    </w:p>
    <w:p w14:paraId="2E517238" w14:textId="77777777" w:rsidR="008C3322" w:rsidRPr="00FE006E" w:rsidRDefault="008C3322" w:rsidP="00840568">
      <w:pPr>
        <w:tabs>
          <w:tab w:val="left" w:pos="567"/>
        </w:tabs>
        <w:autoSpaceDE w:val="0"/>
        <w:autoSpaceDN w:val="0"/>
        <w:adjustRightInd w:val="0"/>
        <w:jc w:val="both"/>
        <w:rPr>
          <w:bCs/>
          <w:sz w:val="20"/>
          <w:szCs w:val="20"/>
        </w:rPr>
      </w:pPr>
      <w:r w:rsidRPr="00FE006E">
        <w:rPr>
          <w:bCs/>
          <w:sz w:val="20"/>
          <w:szCs w:val="20"/>
        </w:rPr>
        <w:t xml:space="preserve"> </w:t>
      </w:r>
      <w:bookmarkStart w:id="1" w:name="_Toc278459679"/>
      <w:bookmarkEnd w:id="0"/>
      <w:r w:rsidRPr="0024562E">
        <w:rPr>
          <w:b/>
          <w:i/>
          <w:sz w:val="22"/>
          <w:szCs w:val="22"/>
          <w:lang w:val="en-US"/>
        </w:rPr>
        <w:t>SMS</w:t>
      </w:r>
      <w:r w:rsidRPr="0024562E">
        <w:rPr>
          <w:b/>
          <w:i/>
          <w:sz w:val="22"/>
          <w:szCs w:val="22"/>
        </w:rPr>
        <w:t>-код</w:t>
      </w:r>
      <w:r w:rsidRPr="00FE006E">
        <w:rPr>
          <w:bCs/>
          <w:sz w:val="20"/>
          <w:szCs w:val="20"/>
        </w:rPr>
        <w:t xml:space="preserve"> (разовый секретный пароль (простая электронная подпись (ПЭП), позволяющие аутентифицировать Клиента, а также установить отсутствие искажения информации в электронном документе;</w:t>
      </w:r>
    </w:p>
    <w:p w14:paraId="05979CCC" w14:textId="77777777" w:rsidR="008C3322" w:rsidRPr="00FE006E" w:rsidRDefault="008C3322" w:rsidP="00903B28">
      <w:pPr>
        <w:jc w:val="both"/>
        <w:rPr>
          <w:bCs/>
          <w:sz w:val="20"/>
          <w:szCs w:val="20"/>
        </w:rPr>
      </w:pPr>
      <w:r w:rsidRPr="00FE006E">
        <w:rPr>
          <w:bCs/>
          <w:sz w:val="20"/>
          <w:szCs w:val="20"/>
        </w:rPr>
        <w:t xml:space="preserve">          </w:t>
      </w:r>
      <w:r w:rsidRPr="00FE006E">
        <w:rPr>
          <w:bCs/>
          <w:i/>
          <w:sz w:val="20"/>
          <w:szCs w:val="20"/>
          <w:lang w:val="en-US"/>
        </w:rPr>
        <w:t>SMS</w:t>
      </w:r>
      <w:r w:rsidRPr="00FE006E">
        <w:rPr>
          <w:bCs/>
          <w:i/>
          <w:sz w:val="20"/>
          <w:szCs w:val="20"/>
        </w:rPr>
        <w:t>-код</w:t>
      </w:r>
      <w:r w:rsidRPr="00FE006E">
        <w:rPr>
          <w:bCs/>
          <w:sz w:val="20"/>
          <w:szCs w:val="20"/>
        </w:rPr>
        <w:t xml:space="preserve"> – уникальный набор символов (цифр), предоставляемый Клиенту на номер мобильного телефона в виде SMS-сообщения. </w:t>
      </w:r>
      <w:r w:rsidRPr="00FE006E">
        <w:rPr>
          <w:bCs/>
          <w:sz w:val="20"/>
          <w:szCs w:val="20"/>
          <w:lang w:val="en-US"/>
        </w:rPr>
        <w:t>SMS</w:t>
      </w:r>
      <w:r w:rsidRPr="00FE006E">
        <w:rPr>
          <w:bCs/>
          <w:sz w:val="20"/>
          <w:szCs w:val="20"/>
        </w:rPr>
        <w:t>-код (разовый секретный пароль) применим исключительно к обмену электронными документами по банковским счетам открытым Клиентом.</w:t>
      </w:r>
    </w:p>
    <w:p w14:paraId="2466F868" w14:textId="095F694C" w:rsidR="008C3322" w:rsidRPr="00FE006E" w:rsidRDefault="008C3322" w:rsidP="00C300E4">
      <w:pPr>
        <w:tabs>
          <w:tab w:val="left" w:pos="567"/>
        </w:tabs>
        <w:autoSpaceDE w:val="0"/>
        <w:autoSpaceDN w:val="0"/>
        <w:adjustRightInd w:val="0"/>
        <w:jc w:val="both"/>
        <w:rPr>
          <w:bCs/>
          <w:sz w:val="20"/>
          <w:szCs w:val="20"/>
        </w:rPr>
      </w:pPr>
      <w:r w:rsidRPr="00FE006E">
        <w:rPr>
          <w:bCs/>
          <w:sz w:val="20"/>
          <w:szCs w:val="20"/>
        </w:rPr>
        <w:t xml:space="preserve">        Использование разового секретного пароля, применимо к каждому ЭД.</w:t>
      </w:r>
    </w:p>
    <w:p w14:paraId="1D546D66" w14:textId="77777777" w:rsidR="008C3322" w:rsidRDefault="008C3322" w:rsidP="00741868">
      <w:pPr>
        <w:tabs>
          <w:tab w:val="left" w:pos="567"/>
          <w:tab w:val="left" w:pos="851"/>
        </w:tabs>
        <w:autoSpaceDE w:val="0"/>
        <w:autoSpaceDN w:val="0"/>
        <w:adjustRightInd w:val="0"/>
        <w:jc w:val="both"/>
        <w:rPr>
          <w:sz w:val="20"/>
        </w:rPr>
      </w:pPr>
      <w:r w:rsidRPr="006948F5">
        <w:rPr>
          <w:b/>
          <w:i/>
          <w:sz w:val="22"/>
          <w:szCs w:val="22"/>
        </w:rPr>
        <w:lastRenderedPageBreak/>
        <w:t>Номер мобильного телефона</w:t>
      </w:r>
      <w:r w:rsidRPr="00FE006E">
        <w:rPr>
          <w:bCs/>
          <w:sz w:val="20"/>
        </w:rPr>
        <w:t xml:space="preserve"> – номер мобильного телефона Клиента, предоставленный Клиенту оператором сотовой связи, указанный Клиентом в Заявлении о присоединении к Договору и используемый для отправки</w:t>
      </w:r>
      <w:r w:rsidRPr="003C4600">
        <w:rPr>
          <w:sz w:val="20"/>
        </w:rPr>
        <w:t xml:space="preserve"> Клиенту Разового секретного пароля для подтверждения платежа.</w:t>
      </w:r>
      <w:bookmarkStart w:id="2" w:name="_Toc278459680"/>
      <w:bookmarkEnd w:id="1"/>
    </w:p>
    <w:p w14:paraId="4AF59DB3" w14:textId="77777777" w:rsidR="008C3322" w:rsidRPr="00A70481" w:rsidRDefault="008C3322" w:rsidP="00741868">
      <w:pPr>
        <w:tabs>
          <w:tab w:val="left" w:pos="567"/>
        </w:tabs>
        <w:autoSpaceDE w:val="0"/>
        <w:autoSpaceDN w:val="0"/>
        <w:adjustRightInd w:val="0"/>
        <w:jc w:val="both"/>
        <w:rPr>
          <w:sz w:val="20"/>
          <w:szCs w:val="20"/>
        </w:rPr>
      </w:pPr>
      <w:r w:rsidRPr="00346A9A">
        <w:rPr>
          <w:b/>
          <w:bCs/>
          <w:i/>
          <w:sz w:val="22"/>
          <w:szCs w:val="22"/>
        </w:rPr>
        <w:t>Документ, удостоверяющий личность</w:t>
      </w:r>
      <w:r>
        <w:rPr>
          <w:b/>
          <w:bCs/>
          <w:i/>
          <w:sz w:val="22"/>
          <w:szCs w:val="22"/>
        </w:rPr>
        <w:t xml:space="preserve"> </w:t>
      </w:r>
      <w:r w:rsidRPr="003C4600">
        <w:rPr>
          <w:sz w:val="20"/>
          <w:szCs w:val="20"/>
        </w:rPr>
        <w:t xml:space="preserve">– общегражданский паспорт или иной документ, удостоверяющий личность Клиента в соответствии с законодательством Российской Федерации, предъявляемый Клиентом для идентификации Клиента Банком. </w:t>
      </w:r>
    </w:p>
    <w:p w14:paraId="4BAFA5FB" w14:textId="77777777" w:rsidR="008C3322" w:rsidRPr="006948F5" w:rsidRDefault="008C3322" w:rsidP="00741868">
      <w:pPr>
        <w:tabs>
          <w:tab w:val="left" w:pos="567"/>
          <w:tab w:val="left" w:pos="851"/>
        </w:tabs>
        <w:autoSpaceDE w:val="0"/>
        <w:autoSpaceDN w:val="0"/>
        <w:adjustRightInd w:val="0"/>
        <w:jc w:val="both"/>
        <w:rPr>
          <w:sz w:val="20"/>
        </w:rPr>
      </w:pPr>
      <w:r w:rsidRPr="006948F5">
        <w:rPr>
          <w:b/>
          <w:i/>
          <w:sz w:val="22"/>
          <w:szCs w:val="22"/>
        </w:rPr>
        <w:t xml:space="preserve">Логин </w:t>
      </w:r>
      <w:r w:rsidR="00DC088E" w:rsidRPr="006948F5">
        <w:rPr>
          <w:i/>
          <w:sz w:val="22"/>
          <w:szCs w:val="22"/>
        </w:rPr>
        <w:t>–</w:t>
      </w:r>
      <w:r w:rsidRPr="006948F5">
        <w:rPr>
          <w:sz w:val="20"/>
        </w:rPr>
        <w:t xml:space="preserve"> уникальная для каждого Клиента последовательность символов, состоящая из цифр, позволяющая Банку однозначно идентифицировать Клиента в Системе. </w:t>
      </w:r>
      <w:bookmarkStart w:id="3" w:name="_Toc278459681"/>
      <w:bookmarkEnd w:id="2"/>
    </w:p>
    <w:p w14:paraId="2C7F72BD" w14:textId="77777777" w:rsidR="008C3322" w:rsidRPr="003D676F" w:rsidRDefault="008C3322" w:rsidP="00741868">
      <w:pPr>
        <w:tabs>
          <w:tab w:val="left" w:pos="567"/>
          <w:tab w:val="left" w:pos="851"/>
        </w:tabs>
        <w:autoSpaceDE w:val="0"/>
        <w:autoSpaceDN w:val="0"/>
        <w:adjustRightInd w:val="0"/>
        <w:jc w:val="both"/>
        <w:rPr>
          <w:color w:val="FF0000"/>
          <w:sz w:val="20"/>
        </w:rPr>
      </w:pPr>
      <w:r w:rsidRPr="003D676F">
        <w:rPr>
          <w:b/>
          <w:i/>
          <w:sz w:val="22"/>
          <w:szCs w:val="22"/>
        </w:rPr>
        <w:t>Пароль</w:t>
      </w:r>
      <w:r w:rsidRPr="003C4600">
        <w:rPr>
          <w:sz w:val="20"/>
        </w:rPr>
        <w:t xml:space="preserve"> – секретная последовательность символов, которая известна только Клиенту. Пароль позволяет убедиться в том, что обратившееся лицо действительно является владельцем представленного Логина. </w:t>
      </w:r>
      <w:r w:rsidRPr="00FE24CA">
        <w:rPr>
          <w:sz w:val="20"/>
        </w:rPr>
        <w:t>Первоначальный Пароль выдается Клиенту банком и меняется Клиентом при первом входе в Систему.</w:t>
      </w:r>
      <w:bookmarkEnd w:id="3"/>
    </w:p>
    <w:p w14:paraId="30618D5C" w14:textId="2C574933" w:rsidR="008C3322" w:rsidRPr="003C4600" w:rsidRDefault="008C3322" w:rsidP="00741868">
      <w:pPr>
        <w:tabs>
          <w:tab w:val="left" w:pos="567"/>
        </w:tabs>
        <w:autoSpaceDE w:val="0"/>
        <w:autoSpaceDN w:val="0"/>
        <w:adjustRightInd w:val="0"/>
        <w:jc w:val="both"/>
        <w:rPr>
          <w:sz w:val="20"/>
        </w:rPr>
      </w:pPr>
      <w:r w:rsidRPr="003D676F">
        <w:rPr>
          <w:b/>
          <w:bCs/>
          <w:i/>
          <w:sz w:val="22"/>
          <w:szCs w:val="22"/>
        </w:rPr>
        <w:t xml:space="preserve">Операция по Счету </w:t>
      </w:r>
      <w:r w:rsidR="00DC088E" w:rsidRPr="00DC088E">
        <w:rPr>
          <w:i/>
          <w:sz w:val="22"/>
          <w:szCs w:val="22"/>
        </w:rPr>
        <w:t>–</w:t>
      </w:r>
      <w:r w:rsidRPr="003C4600">
        <w:rPr>
          <w:sz w:val="20"/>
          <w:szCs w:val="20"/>
        </w:rPr>
        <w:t xml:space="preserve"> любая операция, проводимая по Счету по распоряжению Клиента </w:t>
      </w:r>
      <w:r w:rsidRPr="00FE24CA">
        <w:rPr>
          <w:sz w:val="20"/>
          <w:szCs w:val="20"/>
        </w:rPr>
        <w:t xml:space="preserve">или без такового, </w:t>
      </w:r>
      <w:r w:rsidRPr="003C4600">
        <w:rPr>
          <w:sz w:val="20"/>
          <w:szCs w:val="20"/>
        </w:rPr>
        <w:t>в том числе платеж, перевод, конверсия, снятие или взнос наличных денежных средств, влекущая списание/зачисление денежных средств со Счета/на Счет</w:t>
      </w:r>
      <w:r w:rsidRPr="003C4600">
        <w:rPr>
          <w:bCs/>
          <w:sz w:val="20"/>
          <w:szCs w:val="20"/>
        </w:rPr>
        <w:t>.</w:t>
      </w:r>
    </w:p>
    <w:p w14:paraId="2978CDF4" w14:textId="22DF9A6C" w:rsidR="008C3322" w:rsidRPr="00FE24CA" w:rsidRDefault="008C3322" w:rsidP="00741868">
      <w:pPr>
        <w:tabs>
          <w:tab w:val="left" w:pos="567"/>
        </w:tabs>
        <w:autoSpaceDE w:val="0"/>
        <w:autoSpaceDN w:val="0"/>
        <w:adjustRightInd w:val="0"/>
        <w:jc w:val="both"/>
        <w:rPr>
          <w:bCs/>
          <w:sz w:val="20"/>
          <w:szCs w:val="20"/>
        </w:rPr>
      </w:pPr>
      <w:r w:rsidRPr="003D676F">
        <w:rPr>
          <w:b/>
          <w:bCs/>
          <w:i/>
          <w:sz w:val="22"/>
          <w:szCs w:val="22"/>
        </w:rPr>
        <w:t>Расчетный документ</w:t>
      </w:r>
      <w:r w:rsidRPr="003C4600">
        <w:rPr>
          <w:b/>
          <w:bCs/>
          <w:sz w:val="20"/>
          <w:szCs w:val="20"/>
        </w:rPr>
        <w:t xml:space="preserve"> </w:t>
      </w:r>
      <w:bookmarkStart w:id="4" w:name="_Toc278459684"/>
      <w:r w:rsidR="00DC088E" w:rsidRPr="00DC088E">
        <w:rPr>
          <w:b/>
          <w:bCs/>
          <w:sz w:val="20"/>
          <w:szCs w:val="20"/>
        </w:rPr>
        <w:t>–</w:t>
      </w:r>
      <w:r w:rsidR="00DC088E">
        <w:rPr>
          <w:b/>
          <w:bCs/>
          <w:sz w:val="20"/>
          <w:szCs w:val="20"/>
        </w:rPr>
        <w:t xml:space="preserve"> </w:t>
      </w:r>
      <w:r w:rsidRPr="003C4600">
        <w:rPr>
          <w:bCs/>
          <w:sz w:val="20"/>
          <w:szCs w:val="20"/>
        </w:rPr>
        <w:t xml:space="preserve">оформленное в виде ЭД распоряжение Клиента о списании денежных средств со своего Счета и их перечислении на счет получателя средств. </w:t>
      </w:r>
      <w:r w:rsidRPr="00FE24CA">
        <w:rPr>
          <w:bCs/>
          <w:sz w:val="20"/>
          <w:szCs w:val="20"/>
        </w:rPr>
        <w:t xml:space="preserve">Расчетный документ создается, удостоверяется Клиентом самостоятельно </w:t>
      </w:r>
      <w:r w:rsidRPr="00FE24CA">
        <w:rPr>
          <w:sz w:val="20"/>
          <w:szCs w:val="20"/>
        </w:rPr>
        <w:t>и отправляется в Банк с использованием средств Системы.</w:t>
      </w:r>
      <w:bookmarkEnd w:id="4"/>
    </w:p>
    <w:p w14:paraId="1A81C0B7" w14:textId="77777777" w:rsidR="008C3322" w:rsidRPr="003C4600" w:rsidRDefault="008C3322" w:rsidP="00741868">
      <w:pPr>
        <w:tabs>
          <w:tab w:val="left" w:pos="567"/>
        </w:tabs>
        <w:autoSpaceDE w:val="0"/>
        <w:autoSpaceDN w:val="0"/>
        <w:adjustRightInd w:val="0"/>
        <w:jc w:val="both"/>
        <w:rPr>
          <w:bCs/>
          <w:sz w:val="20"/>
          <w:szCs w:val="20"/>
        </w:rPr>
      </w:pPr>
      <w:r w:rsidRPr="003D676F">
        <w:rPr>
          <w:b/>
          <w:bCs/>
          <w:i/>
          <w:sz w:val="22"/>
          <w:szCs w:val="22"/>
        </w:rPr>
        <w:t>Расчетные операции</w:t>
      </w:r>
      <w:r w:rsidRPr="003C4600">
        <w:rPr>
          <w:b/>
          <w:bCs/>
          <w:sz w:val="20"/>
          <w:szCs w:val="20"/>
        </w:rPr>
        <w:t xml:space="preserve"> – </w:t>
      </w:r>
      <w:r w:rsidRPr="003C4600">
        <w:rPr>
          <w:bCs/>
          <w:sz w:val="20"/>
          <w:szCs w:val="20"/>
        </w:rPr>
        <w:t>банковские операции, направленные на исполнение денежных обязательств, обязанностей по уплате денежных средств</w:t>
      </w:r>
      <w:r>
        <w:rPr>
          <w:bCs/>
          <w:sz w:val="20"/>
          <w:szCs w:val="20"/>
        </w:rPr>
        <w:t>,</w:t>
      </w:r>
      <w:r w:rsidRPr="003C4600">
        <w:rPr>
          <w:bCs/>
          <w:sz w:val="20"/>
          <w:szCs w:val="20"/>
        </w:rPr>
        <w:t xml:space="preserve"> в случаях предусмотренных законодательством Российской Федерации.</w:t>
      </w:r>
    </w:p>
    <w:p w14:paraId="7ECAF35C" w14:textId="77777777" w:rsidR="008C3322" w:rsidRPr="003C4600" w:rsidRDefault="008C3322" w:rsidP="00741868">
      <w:pPr>
        <w:tabs>
          <w:tab w:val="left" w:pos="567"/>
        </w:tabs>
        <w:autoSpaceDE w:val="0"/>
        <w:autoSpaceDN w:val="0"/>
        <w:adjustRightInd w:val="0"/>
        <w:jc w:val="both"/>
        <w:rPr>
          <w:bCs/>
          <w:sz w:val="20"/>
          <w:szCs w:val="20"/>
        </w:rPr>
      </w:pPr>
      <w:bookmarkStart w:id="5" w:name="_Toc278459673"/>
      <w:r w:rsidRPr="003D676F">
        <w:rPr>
          <w:b/>
          <w:bCs/>
          <w:i/>
          <w:sz w:val="22"/>
          <w:szCs w:val="22"/>
        </w:rPr>
        <w:t>Доступный остаток</w:t>
      </w:r>
      <w:r w:rsidRPr="003C4600">
        <w:rPr>
          <w:bCs/>
          <w:sz w:val="20"/>
          <w:szCs w:val="20"/>
        </w:rPr>
        <w:t xml:space="preserve"> – сумма денежных средств</w:t>
      </w:r>
      <w:r>
        <w:rPr>
          <w:bCs/>
          <w:sz w:val="20"/>
          <w:szCs w:val="20"/>
        </w:rPr>
        <w:t xml:space="preserve"> на Счете Клиента</w:t>
      </w:r>
      <w:r w:rsidRPr="003C4600">
        <w:rPr>
          <w:bCs/>
          <w:sz w:val="20"/>
          <w:szCs w:val="20"/>
        </w:rPr>
        <w:t>, доступных для проведения операций с использованием Системы</w:t>
      </w:r>
      <w:r>
        <w:rPr>
          <w:bCs/>
          <w:sz w:val="20"/>
          <w:szCs w:val="20"/>
        </w:rPr>
        <w:t>.</w:t>
      </w:r>
      <w:bookmarkEnd w:id="5"/>
    </w:p>
    <w:p w14:paraId="4AE70A2E" w14:textId="77777777" w:rsidR="008C3322" w:rsidRPr="003C4600" w:rsidRDefault="008C3322" w:rsidP="00741868">
      <w:pPr>
        <w:tabs>
          <w:tab w:val="left" w:pos="567"/>
        </w:tabs>
        <w:autoSpaceDE w:val="0"/>
        <w:autoSpaceDN w:val="0"/>
        <w:adjustRightInd w:val="0"/>
        <w:jc w:val="both"/>
        <w:rPr>
          <w:sz w:val="20"/>
          <w:szCs w:val="20"/>
        </w:rPr>
      </w:pPr>
      <w:r w:rsidRPr="003D676F">
        <w:rPr>
          <w:b/>
          <w:i/>
          <w:sz w:val="22"/>
          <w:szCs w:val="22"/>
        </w:rPr>
        <w:t xml:space="preserve">Идентификация </w:t>
      </w:r>
      <w:r w:rsidR="00DC088E" w:rsidRPr="00DC088E">
        <w:rPr>
          <w:sz w:val="20"/>
          <w:szCs w:val="20"/>
        </w:rPr>
        <w:t>–</w:t>
      </w:r>
      <w:r w:rsidRPr="003C4600">
        <w:rPr>
          <w:sz w:val="20"/>
          <w:szCs w:val="20"/>
        </w:rPr>
        <w:t xml:space="preserve"> процедура распознавания Клиента по его Логину.</w:t>
      </w:r>
    </w:p>
    <w:p w14:paraId="1C7E66FF" w14:textId="77777777" w:rsidR="008C3322" w:rsidRPr="003C4600" w:rsidRDefault="008C3322" w:rsidP="00741868">
      <w:pPr>
        <w:tabs>
          <w:tab w:val="left" w:pos="567"/>
        </w:tabs>
        <w:autoSpaceDE w:val="0"/>
        <w:autoSpaceDN w:val="0"/>
        <w:adjustRightInd w:val="0"/>
        <w:jc w:val="both"/>
        <w:rPr>
          <w:sz w:val="20"/>
          <w:szCs w:val="20"/>
        </w:rPr>
      </w:pPr>
      <w:r w:rsidRPr="003D676F">
        <w:rPr>
          <w:b/>
          <w:i/>
          <w:sz w:val="22"/>
          <w:szCs w:val="22"/>
        </w:rPr>
        <w:t xml:space="preserve">Аутентификация </w:t>
      </w:r>
      <w:r w:rsidRPr="003C4600">
        <w:rPr>
          <w:b/>
          <w:sz w:val="20"/>
          <w:szCs w:val="20"/>
        </w:rPr>
        <w:t xml:space="preserve">– </w:t>
      </w:r>
      <w:r w:rsidRPr="003C4600">
        <w:rPr>
          <w:sz w:val="20"/>
          <w:szCs w:val="20"/>
        </w:rPr>
        <w:t>процедура проверки подлинности вводимых учетных данных путем сравнения введенного пароля с хранящимся в базе данных Системы и сопоставления его введенному Логину.</w:t>
      </w:r>
    </w:p>
    <w:p w14:paraId="384207C6" w14:textId="77777777" w:rsidR="008C3322" w:rsidRPr="003C4600" w:rsidRDefault="008C3322" w:rsidP="00741868">
      <w:pPr>
        <w:tabs>
          <w:tab w:val="left" w:pos="567"/>
        </w:tabs>
        <w:autoSpaceDE w:val="0"/>
        <w:autoSpaceDN w:val="0"/>
        <w:adjustRightInd w:val="0"/>
        <w:jc w:val="both"/>
        <w:rPr>
          <w:sz w:val="20"/>
          <w:szCs w:val="20"/>
        </w:rPr>
      </w:pPr>
      <w:r w:rsidRPr="003D676F">
        <w:rPr>
          <w:b/>
          <w:i/>
          <w:sz w:val="22"/>
          <w:szCs w:val="22"/>
        </w:rPr>
        <w:t xml:space="preserve">Авторизация </w:t>
      </w:r>
      <w:r w:rsidRPr="003C4600">
        <w:rPr>
          <w:b/>
          <w:sz w:val="20"/>
          <w:szCs w:val="20"/>
        </w:rPr>
        <w:t xml:space="preserve">– </w:t>
      </w:r>
      <w:r w:rsidRPr="003C4600">
        <w:rPr>
          <w:sz w:val="20"/>
          <w:szCs w:val="20"/>
        </w:rPr>
        <w:t>процедура предоставления доступа к Системе.</w:t>
      </w:r>
    </w:p>
    <w:p w14:paraId="5831072D" w14:textId="77777777" w:rsidR="008C3322" w:rsidRDefault="008C3322" w:rsidP="00741868">
      <w:pPr>
        <w:tabs>
          <w:tab w:val="left" w:pos="567"/>
        </w:tabs>
        <w:autoSpaceDE w:val="0"/>
        <w:autoSpaceDN w:val="0"/>
        <w:adjustRightInd w:val="0"/>
        <w:jc w:val="both"/>
        <w:rPr>
          <w:sz w:val="20"/>
          <w:szCs w:val="20"/>
        </w:rPr>
      </w:pPr>
      <w:r w:rsidRPr="003D676F">
        <w:rPr>
          <w:b/>
          <w:i/>
          <w:sz w:val="22"/>
          <w:szCs w:val="22"/>
        </w:rPr>
        <w:t>Кодовое слово</w:t>
      </w:r>
      <w:r w:rsidRPr="003C4600">
        <w:rPr>
          <w:b/>
          <w:sz w:val="20"/>
          <w:szCs w:val="20"/>
        </w:rPr>
        <w:t xml:space="preserve"> –</w:t>
      </w:r>
      <w:r w:rsidRPr="003C4600">
        <w:rPr>
          <w:sz w:val="20"/>
          <w:szCs w:val="20"/>
        </w:rPr>
        <w:t xml:space="preserve"> пароль, заменяющий данные паспорта и иных документов, удостоверяющих личность, при обращении </w:t>
      </w:r>
      <w:r>
        <w:rPr>
          <w:sz w:val="20"/>
          <w:szCs w:val="20"/>
        </w:rPr>
        <w:t>К</w:t>
      </w:r>
      <w:r w:rsidRPr="003C4600">
        <w:rPr>
          <w:sz w:val="20"/>
          <w:szCs w:val="20"/>
        </w:rPr>
        <w:t>лиента в Банк.</w:t>
      </w:r>
    </w:p>
    <w:p w14:paraId="6BED37CA" w14:textId="77777777" w:rsidR="008C3322" w:rsidRDefault="008C3322" w:rsidP="00741868">
      <w:pPr>
        <w:tabs>
          <w:tab w:val="left" w:pos="567"/>
          <w:tab w:val="left" w:pos="851"/>
        </w:tabs>
        <w:autoSpaceDE w:val="0"/>
        <w:autoSpaceDN w:val="0"/>
        <w:adjustRightInd w:val="0"/>
        <w:jc w:val="both"/>
        <w:rPr>
          <w:sz w:val="20"/>
        </w:rPr>
      </w:pPr>
      <w:r w:rsidRPr="00346A9A">
        <w:rPr>
          <w:b/>
          <w:i/>
          <w:sz w:val="22"/>
          <w:szCs w:val="22"/>
        </w:rPr>
        <w:t>Информационный сервис</w:t>
      </w:r>
      <w:r w:rsidRPr="003C4600">
        <w:rPr>
          <w:sz w:val="20"/>
        </w:rPr>
        <w:t xml:space="preserve"> </w:t>
      </w:r>
      <w:r w:rsidR="00DC088E" w:rsidRPr="00DC088E">
        <w:rPr>
          <w:sz w:val="20"/>
        </w:rPr>
        <w:t>–</w:t>
      </w:r>
      <w:r w:rsidRPr="003C4600">
        <w:rPr>
          <w:sz w:val="20"/>
        </w:rPr>
        <w:t xml:space="preserve"> предоставление Клиенту посредством Системы возможности получения актуальной и достоверной информации о Счетах, дополнительной информации, а также сервисных и других операциях, доступных в Системе.</w:t>
      </w:r>
    </w:p>
    <w:p w14:paraId="0682368C" w14:textId="77777777" w:rsidR="008C3322" w:rsidRPr="00FE24CA" w:rsidRDefault="008C3322" w:rsidP="00741868">
      <w:pPr>
        <w:tabs>
          <w:tab w:val="left" w:pos="567"/>
          <w:tab w:val="left" w:pos="851"/>
        </w:tabs>
        <w:autoSpaceDE w:val="0"/>
        <w:autoSpaceDN w:val="0"/>
        <w:adjustRightInd w:val="0"/>
        <w:jc w:val="both"/>
        <w:rPr>
          <w:sz w:val="20"/>
        </w:rPr>
      </w:pPr>
      <w:r w:rsidRPr="00046613">
        <w:rPr>
          <w:b/>
          <w:i/>
          <w:sz w:val="22"/>
          <w:szCs w:val="22"/>
        </w:rPr>
        <w:t>Платежный сервис</w:t>
      </w:r>
      <w:r w:rsidRPr="003C4600">
        <w:rPr>
          <w:sz w:val="20"/>
        </w:rPr>
        <w:t xml:space="preserve"> – предоставление Клиенту посредством Системы возможности совершения операций по распоряжению денежными средствами, </w:t>
      </w:r>
      <w:r w:rsidRPr="00FE24CA">
        <w:rPr>
          <w:sz w:val="20"/>
        </w:rPr>
        <w:t>в размере доступного остатка денежных средств на Счете Клиента</w:t>
      </w:r>
      <w:r w:rsidRPr="003C4600">
        <w:rPr>
          <w:sz w:val="20"/>
        </w:rPr>
        <w:t xml:space="preserve">, не противоречащих действующему законодательству Российской Федерации </w:t>
      </w:r>
      <w:r w:rsidRPr="00FE24CA">
        <w:rPr>
          <w:sz w:val="20"/>
        </w:rPr>
        <w:t>и подтвержденных с помощью Разового секретного пароля, на основании Расчетных документов Клиента.</w:t>
      </w:r>
    </w:p>
    <w:p w14:paraId="4C735D91" w14:textId="77777777" w:rsidR="008C3322" w:rsidRPr="003C4600" w:rsidRDefault="008C3322" w:rsidP="00741868">
      <w:pPr>
        <w:tabs>
          <w:tab w:val="left" w:pos="567"/>
          <w:tab w:val="left" w:pos="851"/>
        </w:tabs>
        <w:autoSpaceDE w:val="0"/>
        <w:autoSpaceDN w:val="0"/>
        <w:adjustRightInd w:val="0"/>
        <w:jc w:val="both"/>
        <w:rPr>
          <w:b/>
          <w:sz w:val="20"/>
        </w:rPr>
      </w:pPr>
      <w:r w:rsidRPr="003D676F">
        <w:rPr>
          <w:b/>
          <w:i/>
          <w:sz w:val="22"/>
          <w:szCs w:val="22"/>
        </w:rPr>
        <w:t xml:space="preserve">Компрометация ключевой информации: Пароля, Разового секретного пароля, Номера мобильного телефона </w:t>
      </w:r>
      <w:r w:rsidRPr="003C4600">
        <w:rPr>
          <w:sz w:val="20"/>
        </w:rPr>
        <w:t>– утрата Банком или Клиентом уверенности в том, что Пароль и/или Разовый секретный пароль и/или Номер мобильного телефона не может быть использован третьими лицами.</w:t>
      </w:r>
    </w:p>
    <w:p w14:paraId="00D9732C" w14:textId="77777777" w:rsidR="008C3322" w:rsidRPr="003C4600" w:rsidRDefault="008C3322" w:rsidP="000E76EF">
      <w:pPr>
        <w:pStyle w:val="a5"/>
        <w:tabs>
          <w:tab w:val="left" w:pos="567"/>
        </w:tabs>
        <w:ind w:firstLine="0"/>
        <w:rPr>
          <w:b/>
        </w:rPr>
      </w:pPr>
    </w:p>
    <w:p w14:paraId="31241D40" w14:textId="77777777" w:rsidR="008C3322" w:rsidRDefault="008C3322" w:rsidP="000D320E">
      <w:pPr>
        <w:pStyle w:val="a5"/>
        <w:numPr>
          <w:ilvl w:val="0"/>
          <w:numId w:val="1"/>
        </w:numPr>
        <w:tabs>
          <w:tab w:val="left" w:pos="567"/>
        </w:tabs>
        <w:ind w:left="0" w:firstLine="0"/>
        <w:jc w:val="center"/>
        <w:rPr>
          <w:b/>
          <w:sz w:val="16"/>
          <w:szCs w:val="16"/>
        </w:rPr>
      </w:pPr>
      <w:r w:rsidRPr="006C2791">
        <w:rPr>
          <w:b/>
          <w:sz w:val="16"/>
          <w:szCs w:val="16"/>
        </w:rPr>
        <w:t>ОБЩИЕ ПОЛОЖЕНИЯ</w:t>
      </w:r>
    </w:p>
    <w:p w14:paraId="5182F7EB" w14:textId="77777777" w:rsidR="008C3322" w:rsidRPr="006C2791" w:rsidRDefault="008C3322" w:rsidP="002E276D">
      <w:pPr>
        <w:pStyle w:val="a5"/>
        <w:tabs>
          <w:tab w:val="left" w:pos="567"/>
        </w:tabs>
        <w:ind w:firstLine="0"/>
        <w:rPr>
          <w:b/>
          <w:sz w:val="16"/>
          <w:szCs w:val="16"/>
        </w:rPr>
      </w:pPr>
    </w:p>
    <w:p w14:paraId="286DC548" w14:textId="61E6C7D5" w:rsidR="008C3322" w:rsidRDefault="008C3322" w:rsidP="00877D06">
      <w:pPr>
        <w:pStyle w:val="Default"/>
        <w:jc w:val="both"/>
        <w:rPr>
          <w:sz w:val="22"/>
          <w:szCs w:val="22"/>
        </w:rPr>
      </w:pPr>
      <w:r w:rsidRPr="00EF0CF1">
        <w:rPr>
          <w:color w:val="auto"/>
          <w:sz w:val="20"/>
          <w:szCs w:val="20"/>
        </w:rPr>
        <w:t>2.1</w:t>
      </w:r>
      <w:r>
        <w:rPr>
          <w:color w:val="0000FF"/>
          <w:sz w:val="20"/>
          <w:szCs w:val="20"/>
        </w:rPr>
        <w:t xml:space="preserve">. </w:t>
      </w:r>
      <w:r w:rsidRPr="00961BC1">
        <w:rPr>
          <w:color w:val="auto"/>
          <w:sz w:val="20"/>
          <w:szCs w:val="20"/>
        </w:rPr>
        <w:t>Настоящие правила</w:t>
      </w:r>
      <w:r>
        <w:rPr>
          <w:sz w:val="20"/>
          <w:szCs w:val="20"/>
        </w:rPr>
        <w:t xml:space="preserve"> определяют</w:t>
      </w:r>
      <w:r w:rsidRPr="007A673A">
        <w:rPr>
          <w:sz w:val="20"/>
          <w:szCs w:val="20"/>
        </w:rPr>
        <w:t xml:space="preserve"> порядок </w:t>
      </w:r>
      <w:r w:rsidRPr="00E35756">
        <w:rPr>
          <w:color w:val="auto"/>
          <w:sz w:val="20"/>
          <w:szCs w:val="20"/>
        </w:rPr>
        <w:t xml:space="preserve">и условия </w:t>
      </w:r>
      <w:r w:rsidRPr="007A673A">
        <w:rPr>
          <w:sz w:val="20"/>
          <w:szCs w:val="20"/>
        </w:rPr>
        <w:t>использованием Системы</w:t>
      </w:r>
      <w:r>
        <w:rPr>
          <w:sz w:val="20"/>
          <w:szCs w:val="20"/>
        </w:rPr>
        <w:t xml:space="preserve"> дистанционного банковского обслуживания</w:t>
      </w:r>
      <w:r w:rsidR="00961BC1">
        <w:rPr>
          <w:sz w:val="20"/>
          <w:szCs w:val="20"/>
        </w:rPr>
        <w:t xml:space="preserve"> </w:t>
      </w:r>
      <w:r>
        <w:rPr>
          <w:bCs/>
          <w:sz w:val="20"/>
          <w:szCs w:val="20"/>
        </w:rPr>
        <w:t>«RSI-HOME» (далее – Система</w:t>
      </w:r>
      <w:r w:rsidRPr="00741868">
        <w:rPr>
          <w:bCs/>
          <w:sz w:val="20"/>
          <w:szCs w:val="20"/>
        </w:rPr>
        <w:t>)</w:t>
      </w:r>
      <w:r w:rsidRPr="007A673A">
        <w:rPr>
          <w:bCs/>
          <w:sz w:val="20"/>
          <w:szCs w:val="20"/>
        </w:rPr>
        <w:t xml:space="preserve">, </w:t>
      </w:r>
      <w:r w:rsidRPr="002E276D">
        <w:rPr>
          <w:sz w:val="20"/>
          <w:szCs w:val="20"/>
        </w:rPr>
        <w:t xml:space="preserve">включая права, обязанности и ответственность </w:t>
      </w:r>
      <w:r>
        <w:rPr>
          <w:sz w:val="20"/>
          <w:szCs w:val="20"/>
        </w:rPr>
        <w:t xml:space="preserve">Клиента, </w:t>
      </w:r>
      <w:r w:rsidRPr="002E276D">
        <w:rPr>
          <w:sz w:val="20"/>
          <w:szCs w:val="20"/>
        </w:rPr>
        <w:t>Банка и других Участников Системы, основные организационно-технические мероприятия, направленные на осуществление обмена ЭД в Системе</w:t>
      </w:r>
      <w:r>
        <w:rPr>
          <w:sz w:val="22"/>
          <w:szCs w:val="22"/>
        </w:rPr>
        <w:t>.</w:t>
      </w:r>
    </w:p>
    <w:p w14:paraId="1636214B" w14:textId="77777777" w:rsidR="008C3322" w:rsidRPr="00AE12E6" w:rsidRDefault="008C3322" w:rsidP="00877D06">
      <w:pPr>
        <w:tabs>
          <w:tab w:val="left" w:pos="567"/>
        </w:tabs>
        <w:jc w:val="both"/>
        <w:rPr>
          <w:sz w:val="20"/>
          <w:szCs w:val="20"/>
        </w:rPr>
      </w:pPr>
      <w:r w:rsidRPr="00AE12E6">
        <w:rPr>
          <w:color w:val="FF0000"/>
          <w:sz w:val="20"/>
          <w:szCs w:val="20"/>
        </w:rPr>
        <w:t xml:space="preserve">     </w:t>
      </w:r>
      <w:r w:rsidRPr="00AE12E6">
        <w:rPr>
          <w:sz w:val="20"/>
          <w:szCs w:val="20"/>
        </w:rPr>
        <w:t>Банк предоставляет, а Клиент принимает и использует Систему, позволяющую Клиенту осуществлять управление своими Счетами в Банке.</w:t>
      </w:r>
    </w:p>
    <w:p w14:paraId="41F789CB" w14:textId="01383FDC" w:rsidR="00AE12E6" w:rsidRPr="00AE12E6" w:rsidRDefault="008C3322" w:rsidP="00AE12E6">
      <w:pPr>
        <w:tabs>
          <w:tab w:val="left" w:pos="567"/>
        </w:tabs>
        <w:jc w:val="both"/>
        <w:rPr>
          <w:sz w:val="20"/>
          <w:szCs w:val="20"/>
        </w:rPr>
      </w:pPr>
      <w:r w:rsidRPr="00AE12E6">
        <w:rPr>
          <w:sz w:val="20"/>
          <w:szCs w:val="20"/>
        </w:rPr>
        <w:t xml:space="preserve">    </w:t>
      </w:r>
      <w:r w:rsidR="00AE12E6" w:rsidRPr="00AE12E6">
        <w:rPr>
          <w:sz w:val="20"/>
          <w:szCs w:val="20"/>
        </w:rPr>
        <w:t>Банк предоставляет Клиенту возможность в</w:t>
      </w:r>
      <w:r w:rsidR="00AE12E6" w:rsidRPr="00AE12E6">
        <w:rPr>
          <w:bCs/>
          <w:i/>
          <w:sz w:val="20"/>
          <w:szCs w:val="20"/>
        </w:rPr>
        <w:t xml:space="preserve"> </w:t>
      </w:r>
      <w:r w:rsidR="00AE12E6" w:rsidRPr="00AE12E6">
        <w:rPr>
          <w:bCs/>
          <w:iCs/>
          <w:sz w:val="20"/>
          <w:szCs w:val="20"/>
        </w:rPr>
        <w:t>Системе (ДБО «RSI-HOME»)</w:t>
      </w:r>
      <w:r w:rsidR="00AE12E6" w:rsidRPr="00AE12E6">
        <w:rPr>
          <w:bCs/>
          <w:i/>
          <w:sz w:val="20"/>
          <w:szCs w:val="20"/>
        </w:rPr>
        <w:t xml:space="preserve"> </w:t>
      </w:r>
      <w:r w:rsidR="00AE12E6" w:rsidRPr="00AE12E6">
        <w:rPr>
          <w:bCs/>
          <w:iCs/>
          <w:sz w:val="20"/>
          <w:szCs w:val="20"/>
        </w:rPr>
        <w:t xml:space="preserve">осуществлять </w:t>
      </w:r>
      <w:r w:rsidR="00AE12E6" w:rsidRPr="00AE12E6">
        <w:rPr>
          <w:sz w:val="20"/>
          <w:szCs w:val="20"/>
        </w:rPr>
        <w:t>переводы денежных средств в рамках системы быстрых платежей (СБП), порядок осуществления которых определен в Регламенте осуществления переводов денежных средств в рамках системы быстрых платежей (</w:t>
      </w:r>
      <w:r w:rsidR="00AE12E6" w:rsidRPr="00AE12E6">
        <w:rPr>
          <w:i/>
          <w:iCs/>
          <w:sz w:val="20"/>
          <w:szCs w:val="20"/>
        </w:rPr>
        <w:t>Регламент переводов по СБП)</w:t>
      </w:r>
      <w:r w:rsidR="00AE12E6" w:rsidRPr="00AE12E6">
        <w:rPr>
          <w:sz w:val="20"/>
          <w:szCs w:val="20"/>
        </w:rPr>
        <w:t xml:space="preserve"> </w:t>
      </w:r>
    </w:p>
    <w:p w14:paraId="35A7EE52" w14:textId="204FA1F6" w:rsidR="008C3322" w:rsidRPr="00C127BE" w:rsidRDefault="008C3322" w:rsidP="00877D06">
      <w:pPr>
        <w:tabs>
          <w:tab w:val="left" w:pos="567"/>
        </w:tabs>
        <w:jc w:val="both"/>
        <w:rPr>
          <w:sz w:val="20"/>
          <w:szCs w:val="20"/>
        </w:rPr>
      </w:pPr>
      <w:r w:rsidRPr="00C127BE">
        <w:rPr>
          <w:sz w:val="20"/>
          <w:szCs w:val="20"/>
        </w:rPr>
        <w:t>Порядок, условия и спектр услуг</w:t>
      </w:r>
      <w:r w:rsidR="00AC2FA7" w:rsidRPr="00C127BE">
        <w:rPr>
          <w:sz w:val="20"/>
          <w:szCs w:val="20"/>
        </w:rPr>
        <w:t>,</w:t>
      </w:r>
      <w:r w:rsidRPr="00C127BE">
        <w:rPr>
          <w:sz w:val="20"/>
          <w:szCs w:val="20"/>
        </w:rPr>
        <w:t xml:space="preserve"> оказываемых Банком в Системе ДБО </w:t>
      </w:r>
      <w:r w:rsidRPr="00C127BE">
        <w:rPr>
          <w:sz w:val="16"/>
          <w:szCs w:val="16"/>
          <w:lang w:eastAsia="en-US"/>
        </w:rPr>
        <w:t>«</w:t>
      </w:r>
      <w:r w:rsidRPr="00C127BE">
        <w:rPr>
          <w:sz w:val="16"/>
          <w:szCs w:val="16"/>
          <w:lang w:val="en-US" w:eastAsia="en-US"/>
        </w:rPr>
        <w:t>RSI</w:t>
      </w:r>
      <w:r w:rsidRPr="00C127BE">
        <w:rPr>
          <w:sz w:val="16"/>
          <w:szCs w:val="16"/>
          <w:lang w:eastAsia="en-US"/>
        </w:rPr>
        <w:t>-</w:t>
      </w:r>
      <w:r w:rsidRPr="00C127BE">
        <w:rPr>
          <w:sz w:val="16"/>
          <w:szCs w:val="16"/>
          <w:lang w:val="en-US" w:eastAsia="en-US"/>
        </w:rPr>
        <w:t>HOME</w:t>
      </w:r>
      <w:r w:rsidRPr="00C127BE">
        <w:rPr>
          <w:sz w:val="16"/>
          <w:szCs w:val="16"/>
          <w:lang w:eastAsia="en-US"/>
        </w:rPr>
        <w:t>»</w:t>
      </w:r>
      <w:r w:rsidR="00AC2FA7" w:rsidRPr="00C127BE">
        <w:rPr>
          <w:sz w:val="16"/>
          <w:szCs w:val="16"/>
          <w:lang w:eastAsia="en-US"/>
        </w:rPr>
        <w:t>,</w:t>
      </w:r>
      <w:r w:rsidRPr="00C127BE">
        <w:rPr>
          <w:sz w:val="16"/>
          <w:szCs w:val="16"/>
          <w:lang w:eastAsia="en-US"/>
        </w:rPr>
        <w:t xml:space="preserve"> </w:t>
      </w:r>
      <w:r w:rsidRPr="00C127BE">
        <w:rPr>
          <w:sz w:val="20"/>
          <w:szCs w:val="20"/>
          <w:lang w:eastAsia="en-US"/>
        </w:rPr>
        <w:t xml:space="preserve">устанавливаются Регламентом пользователя Системы </w:t>
      </w:r>
      <w:r w:rsidRPr="00C127BE">
        <w:rPr>
          <w:sz w:val="20"/>
          <w:szCs w:val="20"/>
        </w:rPr>
        <w:t xml:space="preserve">ДБО </w:t>
      </w:r>
      <w:r w:rsidRPr="00C127BE">
        <w:rPr>
          <w:sz w:val="20"/>
          <w:szCs w:val="20"/>
          <w:lang w:eastAsia="en-US"/>
        </w:rPr>
        <w:t>«</w:t>
      </w:r>
      <w:r w:rsidRPr="00C127BE">
        <w:rPr>
          <w:sz w:val="20"/>
          <w:szCs w:val="20"/>
          <w:lang w:val="en-US" w:eastAsia="en-US"/>
        </w:rPr>
        <w:t>RSI</w:t>
      </w:r>
      <w:r w:rsidRPr="00C127BE">
        <w:rPr>
          <w:sz w:val="20"/>
          <w:szCs w:val="20"/>
          <w:lang w:eastAsia="en-US"/>
        </w:rPr>
        <w:t>-</w:t>
      </w:r>
      <w:r w:rsidRPr="00C127BE">
        <w:rPr>
          <w:sz w:val="20"/>
          <w:szCs w:val="20"/>
          <w:lang w:val="en-US" w:eastAsia="en-US"/>
        </w:rPr>
        <w:t>HOME</w:t>
      </w:r>
      <w:r w:rsidRPr="00C127BE">
        <w:rPr>
          <w:sz w:val="20"/>
          <w:szCs w:val="20"/>
          <w:lang w:eastAsia="en-US"/>
        </w:rPr>
        <w:t xml:space="preserve">» (Приложение </w:t>
      </w:r>
      <w:r w:rsidR="00961BC1" w:rsidRPr="00C127BE">
        <w:rPr>
          <w:sz w:val="20"/>
          <w:szCs w:val="20"/>
          <w:lang w:eastAsia="en-US"/>
        </w:rPr>
        <w:t>А)</w:t>
      </w:r>
      <w:r w:rsidR="005875CC" w:rsidRPr="00C127BE">
        <w:rPr>
          <w:sz w:val="20"/>
          <w:szCs w:val="20"/>
          <w:lang w:eastAsia="en-US"/>
        </w:rPr>
        <w:t>, Регламентом переводов по</w:t>
      </w:r>
      <w:r w:rsidR="005875CC" w:rsidRPr="00C127BE">
        <w:rPr>
          <w:sz w:val="16"/>
          <w:szCs w:val="16"/>
          <w:lang w:eastAsia="en-US"/>
        </w:rPr>
        <w:t xml:space="preserve"> СБП (</w:t>
      </w:r>
      <w:r w:rsidR="005875CC" w:rsidRPr="00C127BE">
        <w:rPr>
          <w:sz w:val="20"/>
          <w:szCs w:val="20"/>
          <w:lang w:eastAsia="en-US"/>
        </w:rPr>
        <w:t>Приложение Б)</w:t>
      </w:r>
      <w:r w:rsidRPr="00C127BE">
        <w:rPr>
          <w:sz w:val="20"/>
          <w:szCs w:val="20"/>
          <w:lang w:eastAsia="en-US"/>
        </w:rPr>
        <w:t xml:space="preserve"> к </w:t>
      </w:r>
      <w:r w:rsidR="00AC2FA7" w:rsidRPr="00C127BE">
        <w:rPr>
          <w:sz w:val="20"/>
          <w:szCs w:val="20"/>
          <w:lang w:eastAsia="en-US"/>
        </w:rPr>
        <w:t xml:space="preserve">настоящим </w:t>
      </w:r>
      <w:r w:rsidRPr="00C127BE">
        <w:rPr>
          <w:sz w:val="20"/>
          <w:szCs w:val="20"/>
          <w:lang w:eastAsia="en-US"/>
        </w:rPr>
        <w:t>Правилам</w:t>
      </w:r>
      <w:r w:rsidR="005875CC" w:rsidRPr="00C127BE">
        <w:rPr>
          <w:sz w:val="20"/>
          <w:szCs w:val="20"/>
          <w:lang w:eastAsia="en-US"/>
        </w:rPr>
        <w:t>.</w:t>
      </w:r>
      <w:r w:rsidRPr="00C127BE">
        <w:rPr>
          <w:sz w:val="20"/>
          <w:szCs w:val="20"/>
          <w:lang w:eastAsia="en-US"/>
        </w:rPr>
        <w:t xml:space="preserve"> </w:t>
      </w:r>
    </w:p>
    <w:p w14:paraId="066EA2D9" w14:textId="7AB94FC1" w:rsidR="008C3322" w:rsidRDefault="008C3322" w:rsidP="00877D06">
      <w:pPr>
        <w:tabs>
          <w:tab w:val="left" w:pos="567"/>
        </w:tabs>
        <w:autoSpaceDE w:val="0"/>
        <w:autoSpaceDN w:val="0"/>
        <w:adjustRightInd w:val="0"/>
        <w:jc w:val="both"/>
        <w:rPr>
          <w:sz w:val="20"/>
          <w:szCs w:val="20"/>
        </w:rPr>
      </w:pPr>
      <w:r>
        <w:rPr>
          <w:sz w:val="20"/>
          <w:szCs w:val="20"/>
        </w:rPr>
        <w:t xml:space="preserve">    </w:t>
      </w:r>
      <w:r w:rsidRPr="003C4600">
        <w:rPr>
          <w:sz w:val="20"/>
          <w:szCs w:val="20"/>
        </w:rPr>
        <w:t xml:space="preserve">При подписании </w:t>
      </w:r>
      <w:r w:rsidRPr="00FE24CA">
        <w:rPr>
          <w:sz w:val="20"/>
          <w:szCs w:val="20"/>
        </w:rPr>
        <w:t xml:space="preserve">Заявления о присоединении к Договору </w:t>
      </w:r>
      <w:r w:rsidRPr="003C4600">
        <w:rPr>
          <w:sz w:val="20"/>
          <w:szCs w:val="20"/>
        </w:rPr>
        <w:t>Клиент также подтверждает свое согласие</w:t>
      </w:r>
      <w:r w:rsidR="00371C04">
        <w:rPr>
          <w:sz w:val="20"/>
          <w:szCs w:val="20"/>
        </w:rPr>
        <w:t xml:space="preserve"> в целом</w:t>
      </w:r>
      <w:r w:rsidRPr="003C4600">
        <w:rPr>
          <w:sz w:val="20"/>
          <w:szCs w:val="20"/>
        </w:rPr>
        <w:t xml:space="preserve"> с условиями </w:t>
      </w:r>
      <w:r>
        <w:rPr>
          <w:sz w:val="20"/>
          <w:szCs w:val="20"/>
        </w:rPr>
        <w:t xml:space="preserve">настоящих Правил </w:t>
      </w:r>
      <w:r w:rsidR="002E78E6">
        <w:rPr>
          <w:sz w:val="20"/>
          <w:szCs w:val="20"/>
        </w:rPr>
        <w:t xml:space="preserve">(включая и Приложения к ним) </w:t>
      </w:r>
      <w:r>
        <w:rPr>
          <w:sz w:val="20"/>
          <w:szCs w:val="20"/>
        </w:rPr>
        <w:t xml:space="preserve">и </w:t>
      </w:r>
      <w:r w:rsidRPr="003C4600">
        <w:rPr>
          <w:sz w:val="20"/>
          <w:szCs w:val="20"/>
        </w:rPr>
        <w:t>принима</w:t>
      </w:r>
      <w:r>
        <w:rPr>
          <w:sz w:val="20"/>
          <w:szCs w:val="20"/>
        </w:rPr>
        <w:t>е</w:t>
      </w:r>
      <w:r w:rsidRPr="003C4600">
        <w:rPr>
          <w:sz w:val="20"/>
          <w:szCs w:val="20"/>
        </w:rPr>
        <w:t xml:space="preserve">т на себя обязательство исполнять </w:t>
      </w:r>
      <w:r>
        <w:rPr>
          <w:sz w:val="20"/>
          <w:szCs w:val="20"/>
        </w:rPr>
        <w:t xml:space="preserve">их требования и положения </w:t>
      </w:r>
      <w:r w:rsidRPr="003C4600">
        <w:rPr>
          <w:sz w:val="20"/>
          <w:szCs w:val="20"/>
        </w:rPr>
        <w:t>в полном объеме</w:t>
      </w:r>
      <w:r>
        <w:rPr>
          <w:sz w:val="20"/>
          <w:szCs w:val="20"/>
        </w:rPr>
        <w:t xml:space="preserve">. </w:t>
      </w:r>
    </w:p>
    <w:p w14:paraId="5D6A1740" w14:textId="77777777" w:rsidR="008C3322" w:rsidRPr="00877D06" w:rsidRDefault="008C3322" w:rsidP="00877D06">
      <w:pPr>
        <w:pStyle w:val="Default"/>
        <w:jc w:val="both"/>
        <w:rPr>
          <w:color w:val="auto"/>
          <w:sz w:val="20"/>
          <w:szCs w:val="20"/>
        </w:rPr>
      </w:pPr>
      <w:r w:rsidRPr="00C127BE">
        <w:rPr>
          <w:color w:val="auto"/>
          <w:sz w:val="20"/>
          <w:szCs w:val="20"/>
        </w:rPr>
        <w:t xml:space="preserve">2.2. </w:t>
      </w:r>
      <w:r w:rsidRPr="00C127BE">
        <w:rPr>
          <w:i/>
          <w:color w:val="auto"/>
          <w:sz w:val="20"/>
          <w:szCs w:val="20"/>
        </w:rPr>
        <w:t>Участники признают</w:t>
      </w:r>
      <w:r w:rsidRPr="00877D06">
        <w:rPr>
          <w:sz w:val="20"/>
          <w:szCs w:val="20"/>
        </w:rPr>
        <w:t xml:space="preserve"> ЭД, подписанные ЭП Клиента в соответствии с Договором и настоящими Правилами, юридически эквивалентными соответствующим документам на бумажных носителях, подписанных собственноручной </w:t>
      </w:r>
      <w:r w:rsidRPr="00877D06">
        <w:rPr>
          <w:color w:val="auto"/>
          <w:sz w:val="20"/>
          <w:szCs w:val="20"/>
        </w:rPr>
        <w:t xml:space="preserve">подписью </w:t>
      </w:r>
      <w:r>
        <w:rPr>
          <w:color w:val="auto"/>
          <w:sz w:val="20"/>
          <w:szCs w:val="20"/>
        </w:rPr>
        <w:t>Клиента</w:t>
      </w:r>
      <w:r w:rsidRPr="00877D06">
        <w:rPr>
          <w:color w:val="auto"/>
          <w:sz w:val="20"/>
          <w:szCs w:val="20"/>
        </w:rPr>
        <w:t xml:space="preserve">, и порождают аналогичные им права и обязанности. </w:t>
      </w:r>
    </w:p>
    <w:p w14:paraId="4A0AE9D6" w14:textId="77777777" w:rsidR="008C3322" w:rsidRPr="00055BCF" w:rsidRDefault="008C3322" w:rsidP="00877D06">
      <w:pPr>
        <w:pStyle w:val="Default"/>
        <w:jc w:val="both"/>
        <w:rPr>
          <w:color w:val="auto"/>
          <w:sz w:val="20"/>
          <w:szCs w:val="20"/>
        </w:rPr>
      </w:pPr>
      <w:r w:rsidRPr="00055BCF">
        <w:rPr>
          <w:color w:val="auto"/>
          <w:sz w:val="20"/>
          <w:szCs w:val="20"/>
        </w:rPr>
        <w:t xml:space="preserve">   Участники, создающие и (или) использующие ЭП обязаны соблюдать конфиденциальность ключа ЭП/ </w:t>
      </w:r>
      <w:r w:rsidRPr="00055BCF">
        <w:rPr>
          <w:color w:val="auto"/>
          <w:sz w:val="20"/>
          <w:szCs w:val="20"/>
          <w:lang w:val="en-US"/>
        </w:rPr>
        <w:t>SMS</w:t>
      </w:r>
      <w:r w:rsidRPr="00055BCF">
        <w:rPr>
          <w:color w:val="auto"/>
          <w:sz w:val="20"/>
          <w:szCs w:val="20"/>
        </w:rPr>
        <w:t xml:space="preserve">-кода. </w:t>
      </w:r>
    </w:p>
    <w:p w14:paraId="1F8CC89E" w14:textId="77777777" w:rsidR="002E78E6" w:rsidRDefault="008C3322" w:rsidP="00877D06">
      <w:pPr>
        <w:pStyle w:val="Default"/>
        <w:jc w:val="both"/>
        <w:rPr>
          <w:color w:val="auto"/>
          <w:sz w:val="20"/>
          <w:szCs w:val="20"/>
        </w:rPr>
      </w:pPr>
      <w:r w:rsidRPr="00C127BE">
        <w:rPr>
          <w:color w:val="auto"/>
          <w:sz w:val="20"/>
          <w:szCs w:val="20"/>
        </w:rPr>
        <w:t xml:space="preserve">2.3. </w:t>
      </w:r>
      <w:r w:rsidRPr="00C127BE">
        <w:rPr>
          <w:i/>
          <w:color w:val="auto"/>
          <w:sz w:val="20"/>
          <w:szCs w:val="20"/>
        </w:rPr>
        <w:t>Участники соглашаются</w:t>
      </w:r>
      <w:r w:rsidRPr="00877D06">
        <w:rPr>
          <w:color w:val="auto"/>
          <w:sz w:val="20"/>
          <w:szCs w:val="20"/>
        </w:rPr>
        <w:t xml:space="preserve"> с тем, что для подписания </w:t>
      </w:r>
      <w:r>
        <w:rPr>
          <w:color w:val="auto"/>
          <w:sz w:val="20"/>
          <w:szCs w:val="20"/>
        </w:rPr>
        <w:t>Клиентом</w:t>
      </w:r>
      <w:r w:rsidRPr="00877D06">
        <w:rPr>
          <w:color w:val="auto"/>
          <w:sz w:val="20"/>
          <w:szCs w:val="20"/>
        </w:rPr>
        <w:t xml:space="preserve"> в Системе</w:t>
      </w:r>
      <w:r w:rsidRPr="00877D06">
        <w:rPr>
          <w:sz w:val="20"/>
          <w:szCs w:val="20"/>
        </w:rPr>
        <w:t xml:space="preserve"> </w:t>
      </w:r>
      <w:r w:rsidRPr="00877D06">
        <w:rPr>
          <w:color w:val="auto"/>
          <w:sz w:val="20"/>
          <w:szCs w:val="20"/>
        </w:rPr>
        <w:t>электронных документов</w:t>
      </w:r>
      <w:r w:rsidR="002E78E6">
        <w:rPr>
          <w:color w:val="auto"/>
          <w:sz w:val="20"/>
          <w:szCs w:val="20"/>
        </w:rPr>
        <w:t>,</w:t>
      </w:r>
    </w:p>
    <w:p w14:paraId="1FB98CB0" w14:textId="4B0728D9" w:rsidR="008C3322" w:rsidRPr="00877D06" w:rsidRDefault="008C3322" w:rsidP="00877D06">
      <w:pPr>
        <w:pStyle w:val="Default"/>
        <w:jc w:val="both"/>
        <w:rPr>
          <w:color w:val="auto"/>
          <w:sz w:val="20"/>
          <w:szCs w:val="20"/>
        </w:rPr>
      </w:pPr>
      <w:r w:rsidRPr="00877D06">
        <w:rPr>
          <w:color w:val="auto"/>
          <w:sz w:val="20"/>
          <w:szCs w:val="20"/>
        </w:rPr>
        <w:t xml:space="preserve">необходимо и достаточно проведения Банком следующих проверок с положительным результатом: </w:t>
      </w:r>
    </w:p>
    <w:p w14:paraId="2C56FC87" w14:textId="77777777" w:rsidR="008C3322" w:rsidRPr="00C127BE" w:rsidRDefault="008C3322" w:rsidP="00877D06">
      <w:pPr>
        <w:pStyle w:val="Default"/>
        <w:jc w:val="both"/>
        <w:rPr>
          <w:color w:val="auto"/>
          <w:sz w:val="20"/>
          <w:szCs w:val="20"/>
        </w:rPr>
      </w:pPr>
      <w:r w:rsidRPr="00877D06">
        <w:rPr>
          <w:color w:val="0000FF"/>
          <w:sz w:val="20"/>
          <w:szCs w:val="20"/>
        </w:rPr>
        <w:t xml:space="preserve">* </w:t>
      </w:r>
      <w:r w:rsidRPr="00C127BE">
        <w:rPr>
          <w:color w:val="auto"/>
          <w:sz w:val="20"/>
          <w:szCs w:val="20"/>
        </w:rPr>
        <w:t>верификации с помощью Логина при входе в Систему</w:t>
      </w:r>
    </w:p>
    <w:p w14:paraId="2022908D" w14:textId="77777777" w:rsidR="008C3322" w:rsidRPr="00C127BE" w:rsidRDefault="008C3322" w:rsidP="00877D06">
      <w:pPr>
        <w:pStyle w:val="Default"/>
        <w:jc w:val="both"/>
        <w:rPr>
          <w:color w:val="auto"/>
          <w:sz w:val="20"/>
          <w:szCs w:val="20"/>
        </w:rPr>
      </w:pPr>
      <w:r w:rsidRPr="00C127BE">
        <w:rPr>
          <w:color w:val="auto"/>
          <w:sz w:val="20"/>
          <w:szCs w:val="20"/>
        </w:rPr>
        <w:t>* аутентификации с помощью Пароля при входе в Систему;</w:t>
      </w:r>
    </w:p>
    <w:p w14:paraId="69102BF7" w14:textId="6CB6ECF6" w:rsidR="008C3322" w:rsidRPr="00C127BE" w:rsidRDefault="008C3322" w:rsidP="00877D06">
      <w:pPr>
        <w:pStyle w:val="Default"/>
        <w:jc w:val="both"/>
        <w:rPr>
          <w:color w:val="auto"/>
          <w:sz w:val="20"/>
          <w:szCs w:val="20"/>
        </w:rPr>
      </w:pPr>
      <w:r w:rsidRPr="00C127BE">
        <w:rPr>
          <w:color w:val="auto"/>
          <w:sz w:val="20"/>
          <w:szCs w:val="20"/>
        </w:rPr>
        <w:t>* подтверждения использования SMS-кода при подписании ЭД</w:t>
      </w:r>
    </w:p>
    <w:p w14:paraId="2C738C28" w14:textId="77777777" w:rsidR="008C3322" w:rsidRPr="00877D06" w:rsidRDefault="008C3322" w:rsidP="00877D06">
      <w:pPr>
        <w:pStyle w:val="Default"/>
        <w:spacing w:after="27"/>
        <w:jc w:val="both"/>
        <w:rPr>
          <w:color w:val="auto"/>
          <w:sz w:val="20"/>
          <w:szCs w:val="20"/>
        </w:rPr>
      </w:pPr>
      <w:r w:rsidRPr="00EF0CF1">
        <w:rPr>
          <w:color w:val="auto"/>
          <w:sz w:val="20"/>
          <w:szCs w:val="20"/>
        </w:rPr>
        <w:lastRenderedPageBreak/>
        <w:t xml:space="preserve">2.4. </w:t>
      </w:r>
      <w:r w:rsidRPr="00877D06">
        <w:rPr>
          <w:color w:val="auto"/>
          <w:sz w:val="20"/>
          <w:szCs w:val="20"/>
        </w:rPr>
        <w:t xml:space="preserve">Прием, направление и обработка полученных ЭД осуществляется Банком в сроки, установленные договором банковского счета и действующими Тарифами Банка. </w:t>
      </w:r>
    </w:p>
    <w:p w14:paraId="67D4A3CF" w14:textId="77777777" w:rsidR="008C3322" w:rsidRPr="00877D06" w:rsidRDefault="008C3322" w:rsidP="00877D06">
      <w:pPr>
        <w:pStyle w:val="Default"/>
        <w:spacing w:after="27"/>
        <w:jc w:val="both"/>
        <w:rPr>
          <w:color w:val="auto"/>
          <w:sz w:val="20"/>
          <w:szCs w:val="20"/>
        </w:rPr>
      </w:pPr>
      <w:r w:rsidRPr="00EF0CF1">
        <w:rPr>
          <w:color w:val="auto"/>
          <w:sz w:val="20"/>
          <w:szCs w:val="20"/>
        </w:rPr>
        <w:t xml:space="preserve">2.5. </w:t>
      </w:r>
      <w:r w:rsidRPr="00EF0CF1">
        <w:rPr>
          <w:i/>
          <w:color w:val="auto"/>
          <w:sz w:val="20"/>
          <w:szCs w:val="20"/>
        </w:rPr>
        <w:t>Участники и Банк признают</w:t>
      </w:r>
      <w:r w:rsidRPr="00877D06">
        <w:rPr>
          <w:i/>
          <w:color w:val="auto"/>
          <w:sz w:val="20"/>
          <w:szCs w:val="20"/>
        </w:rPr>
        <w:t xml:space="preserve"> </w:t>
      </w:r>
      <w:r w:rsidRPr="00877D06">
        <w:rPr>
          <w:color w:val="auto"/>
          <w:sz w:val="20"/>
          <w:szCs w:val="20"/>
        </w:rPr>
        <w:t xml:space="preserve">используемые ими в соответствии с настоящими Правилами системы телекоммуникаций, обработки и хранения информации достаточными для обеспечения надежной и эффективной работы при приеме, передаче, обработке и хранении информации, а систему защиты информации, обеспечивающую разграничение доступа, формирование и проверку подлинности ЭП достаточной для защиты от несанкционированного доступа, подтверждения авторства и подлинности информации, содержащейся в получаемых ЭД и разбора конфликтных ситуаций. </w:t>
      </w:r>
    </w:p>
    <w:p w14:paraId="639D2EC3" w14:textId="2C11E2EF" w:rsidR="008C3322" w:rsidRPr="00877D06" w:rsidRDefault="008C3322" w:rsidP="00877D06">
      <w:pPr>
        <w:pStyle w:val="Default"/>
        <w:spacing w:after="27"/>
        <w:jc w:val="both"/>
        <w:rPr>
          <w:color w:val="auto"/>
          <w:sz w:val="20"/>
          <w:szCs w:val="20"/>
        </w:rPr>
      </w:pPr>
      <w:r w:rsidRPr="00EF0CF1">
        <w:rPr>
          <w:color w:val="auto"/>
          <w:sz w:val="20"/>
          <w:szCs w:val="20"/>
        </w:rPr>
        <w:t>2.6.</w:t>
      </w:r>
      <w:r w:rsidRPr="00877D06">
        <w:rPr>
          <w:color w:val="auto"/>
          <w:sz w:val="20"/>
          <w:szCs w:val="20"/>
        </w:rPr>
        <w:t xml:space="preserve"> Подтверждением Верификации и Аутентификации Уполномоченного лица/Абонента в Банке являются электронные записи в Системе, ЭД. Электронные записи, ЭД предоставляются Банком в качестве подтверждающих документов при рассмотрении спорных ситуаций, в том числе в суде. </w:t>
      </w:r>
    </w:p>
    <w:p w14:paraId="2017E4A1" w14:textId="77777777" w:rsidR="008C3322" w:rsidRPr="00EF0CF1" w:rsidRDefault="008C3322" w:rsidP="00877D06">
      <w:pPr>
        <w:pStyle w:val="Default"/>
        <w:jc w:val="both"/>
        <w:rPr>
          <w:color w:val="auto"/>
          <w:sz w:val="20"/>
          <w:szCs w:val="20"/>
        </w:rPr>
      </w:pPr>
      <w:r w:rsidRPr="00EF0CF1">
        <w:rPr>
          <w:color w:val="auto"/>
          <w:sz w:val="20"/>
          <w:szCs w:val="20"/>
        </w:rPr>
        <w:t xml:space="preserve">2.7. Настоящие Правила являются Приложением к Договору и его неотъемлемой частью. </w:t>
      </w:r>
    </w:p>
    <w:p w14:paraId="4FAABCA5" w14:textId="77777777" w:rsidR="008C3322" w:rsidRPr="00EF0CF1" w:rsidRDefault="008C3322" w:rsidP="00877D06">
      <w:pPr>
        <w:pStyle w:val="Default"/>
        <w:spacing w:after="27"/>
        <w:jc w:val="both"/>
        <w:rPr>
          <w:color w:val="auto"/>
          <w:sz w:val="20"/>
          <w:szCs w:val="20"/>
        </w:rPr>
      </w:pPr>
      <w:r w:rsidRPr="00EF0CF1">
        <w:rPr>
          <w:color w:val="auto"/>
          <w:sz w:val="20"/>
          <w:szCs w:val="20"/>
        </w:rPr>
        <w:t xml:space="preserve">Правила на обслуживание в Системе применяют с момента заключения Клиентом Договора.  </w:t>
      </w:r>
    </w:p>
    <w:p w14:paraId="6413DCB5" w14:textId="77777777" w:rsidR="008C3322" w:rsidRPr="00EF0CF1" w:rsidRDefault="008C3322" w:rsidP="00877D06">
      <w:pPr>
        <w:pStyle w:val="Default"/>
        <w:jc w:val="both"/>
        <w:rPr>
          <w:color w:val="auto"/>
          <w:sz w:val="20"/>
          <w:szCs w:val="20"/>
        </w:rPr>
      </w:pPr>
      <w:r w:rsidRPr="00EF0CF1">
        <w:rPr>
          <w:color w:val="auto"/>
          <w:sz w:val="20"/>
          <w:szCs w:val="20"/>
        </w:rPr>
        <w:t xml:space="preserve">      Настоящие Правила распространяются: в электронной форме: путем копирования файла, содержащего электронный образ Правил в текстовом формате, находящегося на официальном сайте Банка в сети Интернет по адресу </w:t>
      </w:r>
      <w:proofErr w:type="spellStart"/>
      <w:r w:rsidRPr="00EF0CF1">
        <w:rPr>
          <w:color w:val="auto"/>
          <w:sz w:val="20"/>
          <w:szCs w:val="20"/>
        </w:rPr>
        <w:t>www</w:t>
      </w:r>
      <w:proofErr w:type="spellEnd"/>
      <w:r w:rsidRPr="00EF0CF1">
        <w:rPr>
          <w:color w:val="auto"/>
          <w:sz w:val="20"/>
          <w:szCs w:val="20"/>
        </w:rPr>
        <w:t>.</w:t>
      </w:r>
      <w:r w:rsidRPr="00EF0CF1">
        <w:rPr>
          <w:color w:val="auto"/>
          <w:sz w:val="20"/>
          <w:szCs w:val="20"/>
          <w:u w:val="single"/>
          <w:lang w:eastAsia="en-US"/>
        </w:rPr>
        <w:t xml:space="preserve"> </w:t>
      </w:r>
      <w:proofErr w:type="spellStart"/>
      <w:r w:rsidRPr="00EF0CF1">
        <w:rPr>
          <w:color w:val="auto"/>
          <w:sz w:val="20"/>
          <w:szCs w:val="20"/>
          <w:u w:val="single"/>
          <w:lang w:val="en-US" w:eastAsia="en-US"/>
        </w:rPr>
        <w:t>bankrsi</w:t>
      </w:r>
      <w:proofErr w:type="spellEnd"/>
      <w:r w:rsidRPr="00EF0CF1">
        <w:rPr>
          <w:color w:val="auto"/>
          <w:sz w:val="20"/>
          <w:szCs w:val="20"/>
          <w:u w:val="single"/>
          <w:lang w:eastAsia="en-US"/>
        </w:rPr>
        <w:t>.</w:t>
      </w:r>
      <w:proofErr w:type="spellStart"/>
      <w:r w:rsidRPr="00EF0CF1">
        <w:rPr>
          <w:color w:val="auto"/>
          <w:sz w:val="20"/>
          <w:szCs w:val="20"/>
          <w:u w:val="single"/>
          <w:lang w:val="en-US" w:eastAsia="en-US"/>
        </w:rPr>
        <w:t>ru</w:t>
      </w:r>
      <w:proofErr w:type="spellEnd"/>
      <w:r w:rsidRPr="00EF0CF1">
        <w:rPr>
          <w:color w:val="auto"/>
          <w:sz w:val="20"/>
          <w:szCs w:val="20"/>
        </w:rPr>
        <w:t xml:space="preserve">; </w:t>
      </w:r>
    </w:p>
    <w:p w14:paraId="6906F2A1" w14:textId="77777777" w:rsidR="008C3322" w:rsidRPr="00EF0CF1" w:rsidRDefault="008C3322" w:rsidP="00877D06">
      <w:pPr>
        <w:pStyle w:val="Default"/>
        <w:jc w:val="both"/>
        <w:rPr>
          <w:color w:val="auto"/>
          <w:sz w:val="20"/>
          <w:szCs w:val="20"/>
        </w:rPr>
      </w:pPr>
      <w:r w:rsidRPr="00EF0CF1">
        <w:rPr>
          <w:color w:val="auto"/>
          <w:sz w:val="20"/>
          <w:szCs w:val="20"/>
        </w:rPr>
        <w:t xml:space="preserve">в бумажной форме — в помещении Банка по адресу: Г. Москва, ул. Малая Ордынка, д.35, стр.1, под.2. </w:t>
      </w:r>
    </w:p>
    <w:p w14:paraId="4A96F363" w14:textId="77777777" w:rsidR="008C3322" w:rsidRPr="00EF0CF1" w:rsidRDefault="008C3322" w:rsidP="00877D06">
      <w:pPr>
        <w:pStyle w:val="Default"/>
        <w:jc w:val="both"/>
        <w:rPr>
          <w:i/>
          <w:color w:val="auto"/>
          <w:sz w:val="20"/>
          <w:szCs w:val="20"/>
        </w:rPr>
      </w:pPr>
      <w:r w:rsidRPr="00EF0CF1">
        <w:rPr>
          <w:color w:val="auto"/>
          <w:sz w:val="20"/>
          <w:szCs w:val="20"/>
        </w:rPr>
        <w:t>2.8</w:t>
      </w:r>
      <w:r w:rsidRPr="00EF0CF1">
        <w:rPr>
          <w:i/>
          <w:color w:val="auto"/>
          <w:sz w:val="20"/>
          <w:szCs w:val="20"/>
        </w:rPr>
        <w:t xml:space="preserve">. Идентификация Правил: </w:t>
      </w:r>
    </w:p>
    <w:p w14:paraId="1C040232" w14:textId="1F92FA01" w:rsidR="008C3322" w:rsidRPr="00EF0CF1" w:rsidRDefault="008C3322" w:rsidP="00877D06">
      <w:pPr>
        <w:pStyle w:val="Default"/>
        <w:jc w:val="both"/>
        <w:rPr>
          <w:color w:val="auto"/>
          <w:sz w:val="20"/>
          <w:szCs w:val="20"/>
        </w:rPr>
      </w:pPr>
      <w:r w:rsidRPr="00EF0CF1">
        <w:rPr>
          <w:color w:val="auto"/>
          <w:sz w:val="20"/>
          <w:szCs w:val="20"/>
        </w:rPr>
        <w:t>Полное наименование документа: «Правила взаимодействия в системе дистанционного банковского обслуживания «</w:t>
      </w:r>
      <w:r w:rsidRPr="00EF0CF1">
        <w:rPr>
          <w:bCs/>
          <w:color w:val="auto"/>
          <w:sz w:val="20"/>
          <w:szCs w:val="20"/>
        </w:rPr>
        <w:t>RSI-HOME</w:t>
      </w:r>
      <w:r w:rsidRPr="00EF0CF1">
        <w:rPr>
          <w:color w:val="auto"/>
          <w:sz w:val="20"/>
          <w:szCs w:val="20"/>
        </w:rPr>
        <w:t>» в ООО «Банк РСИ» (ДБО «</w:t>
      </w:r>
      <w:r w:rsidRPr="00EF0CF1">
        <w:rPr>
          <w:bCs/>
          <w:color w:val="auto"/>
          <w:sz w:val="20"/>
          <w:szCs w:val="20"/>
        </w:rPr>
        <w:t>RSI-HOME»</w:t>
      </w:r>
      <w:r w:rsidRPr="00EF0CF1">
        <w:rPr>
          <w:color w:val="auto"/>
          <w:sz w:val="20"/>
          <w:szCs w:val="20"/>
        </w:rPr>
        <w:t>). Утверждены решением Правления ООО Банк РСИ» от «</w:t>
      </w:r>
      <w:r w:rsidR="00060E55" w:rsidRPr="00EF0CF1">
        <w:rPr>
          <w:color w:val="auto"/>
          <w:sz w:val="20"/>
          <w:szCs w:val="20"/>
        </w:rPr>
        <w:t>1</w:t>
      </w:r>
      <w:r w:rsidR="002E78E6" w:rsidRPr="00EF0CF1">
        <w:rPr>
          <w:color w:val="auto"/>
          <w:sz w:val="20"/>
          <w:szCs w:val="20"/>
        </w:rPr>
        <w:t>0</w:t>
      </w:r>
      <w:r w:rsidRPr="00EF0CF1">
        <w:rPr>
          <w:color w:val="auto"/>
          <w:sz w:val="20"/>
          <w:szCs w:val="20"/>
        </w:rPr>
        <w:t>»</w:t>
      </w:r>
      <w:r w:rsidR="00060E55" w:rsidRPr="00EF0CF1">
        <w:rPr>
          <w:color w:val="auto"/>
          <w:sz w:val="20"/>
          <w:szCs w:val="20"/>
        </w:rPr>
        <w:t xml:space="preserve"> </w:t>
      </w:r>
      <w:r w:rsidR="002E78E6" w:rsidRPr="00EF0CF1">
        <w:rPr>
          <w:color w:val="auto"/>
          <w:sz w:val="20"/>
          <w:szCs w:val="20"/>
        </w:rPr>
        <w:t>февраля</w:t>
      </w:r>
      <w:r w:rsidRPr="00EF0CF1">
        <w:rPr>
          <w:color w:val="auto"/>
          <w:sz w:val="20"/>
          <w:szCs w:val="20"/>
        </w:rPr>
        <w:t xml:space="preserve"> 20</w:t>
      </w:r>
      <w:r w:rsidR="00060E55" w:rsidRPr="00EF0CF1">
        <w:rPr>
          <w:color w:val="auto"/>
          <w:sz w:val="20"/>
          <w:szCs w:val="20"/>
        </w:rPr>
        <w:t>2</w:t>
      </w:r>
      <w:r w:rsidR="002E78E6" w:rsidRPr="00EF0CF1">
        <w:rPr>
          <w:color w:val="auto"/>
          <w:sz w:val="20"/>
          <w:szCs w:val="20"/>
        </w:rPr>
        <w:t>5</w:t>
      </w:r>
      <w:r w:rsidRPr="00EF0CF1">
        <w:rPr>
          <w:color w:val="auto"/>
          <w:sz w:val="20"/>
          <w:szCs w:val="20"/>
        </w:rPr>
        <w:t xml:space="preserve"> года, Протокол №</w:t>
      </w:r>
      <w:r w:rsidR="00060E55" w:rsidRPr="00EF0CF1">
        <w:rPr>
          <w:color w:val="auto"/>
          <w:sz w:val="20"/>
          <w:szCs w:val="20"/>
        </w:rPr>
        <w:t xml:space="preserve"> </w:t>
      </w:r>
      <w:r w:rsidR="002E78E6" w:rsidRPr="00EF0CF1">
        <w:rPr>
          <w:color w:val="auto"/>
          <w:sz w:val="20"/>
          <w:szCs w:val="20"/>
        </w:rPr>
        <w:t>3</w:t>
      </w:r>
      <w:r w:rsidRPr="00EF0CF1">
        <w:rPr>
          <w:color w:val="auto"/>
          <w:sz w:val="20"/>
          <w:szCs w:val="20"/>
        </w:rPr>
        <w:t xml:space="preserve">. </w:t>
      </w:r>
    </w:p>
    <w:p w14:paraId="60D4FAD9" w14:textId="77777777" w:rsidR="008C3322" w:rsidRPr="00877D06" w:rsidRDefault="008C3322" w:rsidP="00877D06">
      <w:pPr>
        <w:pStyle w:val="Default"/>
        <w:spacing w:after="27"/>
        <w:jc w:val="both"/>
        <w:rPr>
          <w:color w:val="auto"/>
          <w:sz w:val="20"/>
          <w:szCs w:val="20"/>
        </w:rPr>
      </w:pPr>
      <w:r w:rsidRPr="00EF0CF1">
        <w:rPr>
          <w:color w:val="auto"/>
          <w:sz w:val="20"/>
          <w:szCs w:val="20"/>
        </w:rPr>
        <w:t>2.9</w:t>
      </w:r>
      <w:r w:rsidRPr="006C5CC9">
        <w:rPr>
          <w:color w:val="0000FF"/>
          <w:sz w:val="20"/>
          <w:szCs w:val="20"/>
        </w:rPr>
        <w:t>.</w:t>
      </w:r>
      <w:r w:rsidRPr="00877D06">
        <w:rPr>
          <w:color w:val="auto"/>
          <w:sz w:val="20"/>
          <w:szCs w:val="20"/>
        </w:rPr>
        <w:t xml:space="preserve"> В соответствии с ч.1 ст.450 Гражданского кодекса Российской Федерации Стороны </w:t>
      </w:r>
      <w:r>
        <w:rPr>
          <w:color w:val="auto"/>
          <w:sz w:val="20"/>
          <w:szCs w:val="20"/>
        </w:rPr>
        <w:t>согласились</w:t>
      </w:r>
      <w:r w:rsidRPr="00877D06">
        <w:rPr>
          <w:color w:val="auto"/>
          <w:sz w:val="20"/>
          <w:szCs w:val="20"/>
        </w:rPr>
        <w:t xml:space="preserve">, что Банк имеет право вносить изменения и (или) дополнения в Правила, при этом изменения и (или) дополнения, внесенные Банком в Правила, становится обязательным для Сторон в дату введения новой редакции Правил в действие, установленную Банком. </w:t>
      </w:r>
    </w:p>
    <w:p w14:paraId="65A849FF" w14:textId="77777777" w:rsidR="008C3322" w:rsidRPr="00877D06" w:rsidRDefault="008C3322" w:rsidP="00877D06">
      <w:pPr>
        <w:pStyle w:val="Default"/>
        <w:spacing w:after="27"/>
        <w:jc w:val="both"/>
        <w:rPr>
          <w:color w:val="auto"/>
          <w:sz w:val="20"/>
          <w:szCs w:val="20"/>
        </w:rPr>
      </w:pPr>
      <w:r w:rsidRPr="00877D06">
        <w:rPr>
          <w:color w:val="auto"/>
          <w:sz w:val="20"/>
          <w:szCs w:val="20"/>
        </w:rPr>
        <w:t xml:space="preserve">   Банк обязан не менее чем за 2 (два) календарных дня до даты введения новой редакции Правил в действие, опубликовать новую редакцию Правил на официальном сайте Банка в сети Интернет по адресу </w:t>
      </w:r>
      <w:proofErr w:type="spellStart"/>
      <w:r w:rsidRPr="00877D06">
        <w:rPr>
          <w:color w:val="0000FF"/>
          <w:sz w:val="20"/>
          <w:szCs w:val="20"/>
        </w:rPr>
        <w:t>www</w:t>
      </w:r>
      <w:proofErr w:type="spellEnd"/>
      <w:r w:rsidRPr="00877D06">
        <w:rPr>
          <w:color w:val="0000FF"/>
          <w:sz w:val="20"/>
          <w:szCs w:val="20"/>
        </w:rPr>
        <w:t>.</w:t>
      </w:r>
      <w:r w:rsidRPr="00877D06">
        <w:rPr>
          <w:color w:val="0000FF"/>
          <w:sz w:val="20"/>
          <w:szCs w:val="20"/>
          <w:u w:val="single"/>
          <w:lang w:eastAsia="en-US"/>
        </w:rPr>
        <w:t xml:space="preserve"> </w:t>
      </w:r>
      <w:proofErr w:type="spellStart"/>
      <w:r w:rsidRPr="00877D06">
        <w:rPr>
          <w:color w:val="0000FF"/>
          <w:sz w:val="20"/>
          <w:szCs w:val="20"/>
          <w:u w:val="single"/>
          <w:lang w:val="en-US" w:eastAsia="en-US"/>
        </w:rPr>
        <w:t>bankrsi</w:t>
      </w:r>
      <w:proofErr w:type="spellEnd"/>
      <w:r w:rsidRPr="00877D06">
        <w:rPr>
          <w:color w:val="0000FF"/>
          <w:sz w:val="20"/>
          <w:szCs w:val="20"/>
          <w:u w:val="single"/>
          <w:lang w:eastAsia="en-US"/>
        </w:rPr>
        <w:t>.</w:t>
      </w:r>
      <w:proofErr w:type="spellStart"/>
      <w:r w:rsidRPr="00877D06">
        <w:rPr>
          <w:color w:val="0000FF"/>
          <w:sz w:val="20"/>
          <w:szCs w:val="20"/>
          <w:u w:val="single"/>
          <w:lang w:val="en-US" w:eastAsia="en-US"/>
        </w:rPr>
        <w:t>ru</w:t>
      </w:r>
      <w:proofErr w:type="spellEnd"/>
      <w:r w:rsidRPr="00877D06">
        <w:rPr>
          <w:color w:val="auto"/>
          <w:sz w:val="20"/>
          <w:szCs w:val="20"/>
        </w:rPr>
        <w:t xml:space="preserve"> и разместить её в доступном для обозрения помещении Банка. </w:t>
      </w:r>
    </w:p>
    <w:p w14:paraId="042B9C73" w14:textId="77777777" w:rsidR="008C3322" w:rsidRPr="00877D06" w:rsidRDefault="008C3322" w:rsidP="00877D06">
      <w:pPr>
        <w:pStyle w:val="Default"/>
        <w:spacing w:after="27"/>
        <w:jc w:val="both"/>
        <w:rPr>
          <w:color w:val="auto"/>
          <w:sz w:val="20"/>
          <w:szCs w:val="20"/>
        </w:rPr>
      </w:pPr>
      <w:r w:rsidRPr="00EF0CF1">
        <w:rPr>
          <w:color w:val="auto"/>
          <w:sz w:val="20"/>
          <w:szCs w:val="20"/>
        </w:rPr>
        <w:t>2.10.</w:t>
      </w:r>
      <w:r w:rsidRPr="00877D06">
        <w:rPr>
          <w:color w:val="auto"/>
          <w:sz w:val="20"/>
          <w:szCs w:val="20"/>
        </w:rPr>
        <w:t xml:space="preserve"> </w:t>
      </w:r>
      <w:r>
        <w:rPr>
          <w:color w:val="auto"/>
          <w:sz w:val="20"/>
          <w:szCs w:val="20"/>
        </w:rPr>
        <w:t>Клиент</w:t>
      </w:r>
      <w:r w:rsidRPr="00877D06">
        <w:rPr>
          <w:color w:val="auto"/>
          <w:sz w:val="20"/>
          <w:szCs w:val="20"/>
        </w:rPr>
        <w:t xml:space="preserve"> обязан ежедневно любым доступным ему способом, самостоятельно или через уполномоченных лиц, обращаться в Банк, в том числе на официальный сайт Банка в сети Интернет по адресу </w:t>
      </w:r>
      <w:proofErr w:type="spellStart"/>
      <w:r w:rsidRPr="00877D06">
        <w:rPr>
          <w:color w:val="0000FF"/>
          <w:sz w:val="20"/>
          <w:szCs w:val="20"/>
        </w:rPr>
        <w:t>www</w:t>
      </w:r>
      <w:proofErr w:type="spellEnd"/>
      <w:r w:rsidRPr="00877D06">
        <w:rPr>
          <w:color w:val="0000FF"/>
          <w:sz w:val="20"/>
          <w:szCs w:val="20"/>
        </w:rPr>
        <w:t>.</w:t>
      </w:r>
      <w:r w:rsidRPr="00877D06">
        <w:rPr>
          <w:color w:val="0000FF"/>
          <w:sz w:val="20"/>
          <w:szCs w:val="20"/>
          <w:u w:val="single"/>
          <w:lang w:eastAsia="en-US"/>
        </w:rPr>
        <w:t xml:space="preserve"> </w:t>
      </w:r>
      <w:proofErr w:type="spellStart"/>
      <w:r w:rsidRPr="00877D06">
        <w:rPr>
          <w:color w:val="0000FF"/>
          <w:sz w:val="20"/>
          <w:szCs w:val="20"/>
          <w:u w:val="single"/>
          <w:lang w:val="en-US" w:eastAsia="en-US"/>
        </w:rPr>
        <w:t>bankrsi</w:t>
      </w:r>
      <w:proofErr w:type="spellEnd"/>
      <w:r w:rsidRPr="00877D06">
        <w:rPr>
          <w:color w:val="0000FF"/>
          <w:sz w:val="20"/>
          <w:szCs w:val="20"/>
          <w:u w:val="single"/>
          <w:lang w:eastAsia="en-US"/>
        </w:rPr>
        <w:t>.</w:t>
      </w:r>
      <w:proofErr w:type="spellStart"/>
      <w:r w:rsidRPr="00877D06">
        <w:rPr>
          <w:color w:val="0000FF"/>
          <w:sz w:val="20"/>
          <w:szCs w:val="20"/>
          <w:u w:val="single"/>
          <w:lang w:val="en-US" w:eastAsia="en-US"/>
        </w:rPr>
        <w:t>ru</w:t>
      </w:r>
      <w:proofErr w:type="spellEnd"/>
      <w:r w:rsidRPr="00877D06">
        <w:rPr>
          <w:color w:val="auto"/>
          <w:sz w:val="20"/>
          <w:szCs w:val="20"/>
        </w:rPr>
        <w:t xml:space="preserve">, для получения сведений о новой редакции Правил. </w:t>
      </w:r>
    </w:p>
    <w:p w14:paraId="181D8EF8" w14:textId="77777777" w:rsidR="008C3322" w:rsidRPr="00877D06" w:rsidRDefault="008C3322" w:rsidP="00877D06">
      <w:pPr>
        <w:pStyle w:val="Default"/>
        <w:jc w:val="both"/>
        <w:rPr>
          <w:i/>
          <w:color w:val="auto"/>
          <w:sz w:val="20"/>
          <w:szCs w:val="20"/>
        </w:rPr>
      </w:pPr>
      <w:r w:rsidRPr="00C052F3">
        <w:rPr>
          <w:color w:val="auto"/>
          <w:sz w:val="20"/>
          <w:szCs w:val="20"/>
        </w:rPr>
        <w:t>2.11.</w:t>
      </w:r>
      <w:r w:rsidRPr="00C052F3">
        <w:rPr>
          <w:i/>
          <w:color w:val="auto"/>
          <w:sz w:val="20"/>
          <w:szCs w:val="20"/>
        </w:rPr>
        <w:t>. Информация о Банке</w:t>
      </w:r>
      <w:r w:rsidRPr="00877D06">
        <w:rPr>
          <w:i/>
          <w:color w:val="auto"/>
          <w:sz w:val="20"/>
          <w:szCs w:val="20"/>
        </w:rPr>
        <w:t xml:space="preserve">: </w:t>
      </w:r>
    </w:p>
    <w:p w14:paraId="4102737F" w14:textId="77777777" w:rsidR="008C3322" w:rsidRPr="00877D06" w:rsidRDefault="008C3322" w:rsidP="00877D06">
      <w:pPr>
        <w:pStyle w:val="Default"/>
        <w:jc w:val="both"/>
        <w:rPr>
          <w:color w:val="auto"/>
          <w:sz w:val="20"/>
          <w:szCs w:val="20"/>
        </w:rPr>
      </w:pPr>
      <w:r w:rsidRPr="00877D06">
        <w:rPr>
          <w:color w:val="auto"/>
          <w:sz w:val="20"/>
          <w:szCs w:val="20"/>
        </w:rPr>
        <w:t xml:space="preserve">Полное фирменное наименование, местонахождение, реквизиты: </w:t>
      </w:r>
    </w:p>
    <w:p w14:paraId="161599D8" w14:textId="77777777" w:rsidR="008C3322" w:rsidRPr="00877D06" w:rsidRDefault="008C3322" w:rsidP="00877D06">
      <w:pPr>
        <w:pStyle w:val="Default"/>
        <w:jc w:val="both"/>
        <w:rPr>
          <w:color w:val="auto"/>
          <w:sz w:val="20"/>
          <w:szCs w:val="20"/>
        </w:rPr>
      </w:pPr>
      <w:r w:rsidRPr="00877D06">
        <w:rPr>
          <w:color w:val="auto"/>
          <w:sz w:val="20"/>
          <w:szCs w:val="20"/>
        </w:rPr>
        <w:t>«Банк Развития Русской Сети Интернет» (Общество с ограниченной ответственностью)</w:t>
      </w:r>
    </w:p>
    <w:p w14:paraId="55BBAA9D" w14:textId="77777777" w:rsidR="008C3322" w:rsidRPr="00877D06" w:rsidRDefault="008C3322" w:rsidP="00877D06">
      <w:pPr>
        <w:pStyle w:val="Default"/>
        <w:jc w:val="both"/>
        <w:rPr>
          <w:color w:val="auto"/>
          <w:sz w:val="20"/>
          <w:szCs w:val="20"/>
        </w:rPr>
      </w:pPr>
      <w:r w:rsidRPr="00877D06">
        <w:rPr>
          <w:color w:val="auto"/>
          <w:sz w:val="20"/>
          <w:szCs w:val="20"/>
        </w:rPr>
        <w:t xml:space="preserve">Сокращенное фирменное наименование: ООО «Банк РСИ» </w:t>
      </w:r>
    </w:p>
    <w:p w14:paraId="1B8D3D40" w14:textId="77777777" w:rsidR="008C3322" w:rsidRPr="00877D06" w:rsidRDefault="008C3322" w:rsidP="00877D06">
      <w:pPr>
        <w:tabs>
          <w:tab w:val="left" w:pos="2868"/>
        </w:tabs>
        <w:jc w:val="both"/>
        <w:rPr>
          <w:sz w:val="20"/>
          <w:szCs w:val="20"/>
        </w:rPr>
      </w:pPr>
      <w:r w:rsidRPr="00877D06">
        <w:rPr>
          <w:color w:val="000080"/>
          <w:sz w:val="20"/>
          <w:szCs w:val="20"/>
        </w:rPr>
        <w:t xml:space="preserve"> </w:t>
      </w:r>
      <w:smartTag w:uri="urn:schemas-microsoft-com:office:smarttags" w:element="metricconverter">
        <w:smartTagPr>
          <w:attr w:name="ProductID" w:val="115184, г"/>
        </w:smartTagPr>
        <w:r w:rsidRPr="00877D06">
          <w:rPr>
            <w:sz w:val="20"/>
            <w:szCs w:val="20"/>
          </w:rPr>
          <w:t xml:space="preserve">115184, </w:t>
        </w:r>
        <w:proofErr w:type="spellStart"/>
        <w:r w:rsidRPr="00877D06">
          <w:rPr>
            <w:sz w:val="20"/>
            <w:szCs w:val="20"/>
          </w:rPr>
          <w:t>г</w:t>
        </w:r>
      </w:smartTag>
      <w:r w:rsidRPr="00877D06">
        <w:rPr>
          <w:sz w:val="20"/>
          <w:szCs w:val="20"/>
        </w:rPr>
        <w:t>.Москва</w:t>
      </w:r>
      <w:proofErr w:type="spellEnd"/>
      <w:r w:rsidRPr="00877D06">
        <w:rPr>
          <w:sz w:val="20"/>
          <w:szCs w:val="20"/>
        </w:rPr>
        <w:t xml:space="preserve">, </w:t>
      </w:r>
      <w:proofErr w:type="spellStart"/>
      <w:r w:rsidRPr="00877D06">
        <w:rPr>
          <w:sz w:val="20"/>
          <w:szCs w:val="20"/>
        </w:rPr>
        <w:t>ул.Малая</w:t>
      </w:r>
      <w:proofErr w:type="spellEnd"/>
      <w:r w:rsidRPr="00877D06">
        <w:rPr>
          <w:sz w:val="20"/>
          <w:szCs w:val="20"/>
        </w:rPr>
        <w:t xml:space="preserve"> Ордынка, д. 35, стр.1, под.2</w:t>
      </w:r>
    </w:p>
    <w:p w14:paraId="14738F87" w14:textId="77777777" w:rsidR="008C3322" w:rsidRPr="00877D06" w:rsidRDefault="008C3322" w:rsidP="00877D06">
      <w:pPr>
        <w:tabs>
          <w:tab w:val="left" w:pos="2868"/>
        </w:tabs>
        <w:jc w:val="both"/>
        <w:rPr>
          <w:sz w:val="20"/>
          <w:szCs w:val="20"/>
        </w:rPr>
      </w:pPr>
      <w:r w:rsidRPr="00877D06">
        <w:rPr>
          <w:color w:val="000080"/>
          <w:sz w:val="20"/>
          <w:szCs w:val="20"/>
        </w:rPr>
        <w:t xml:space="preserve"> </w:t>
      </w:r>
      <w:r w:rsidRPr="00877D06">
        <w:rPr>
          <w:sz w:val="20"/>
          <w:szCs w:val="20"/>
        </w:rPr>
        <w:t>тел./факс:(495) 951-42-46, тел.: (495) 951-72-32, 951-72-53, 951-42-27;</w:t>
      </w:r>
    </w:p>
    <w:p w14:paraId="3055E843" w14:textId="77777777" w:rsidR="008C3322" w:rsidRPr="00877D06" w:rsidRDefault="008C3322" w:rsidP="00877D06">
      <w:pPr>
        <w:jc w:val="both"/>
        <w:rPr>
          <w:sz w:val="20"/>
          <w:szCs w:val="20"/>
        </w:rPr>
      </w:pPr>
      <w:r w:rsidRPr="00877D06">
        <w:rPr>
          <w:sz w:val="20"/>
          <w:szCs w:val="20"/>
        </w:rPr>
        <w:t xml:space="preserve"> </w:t>
      </w:r>
      <w:r w:rsidRPr="00877D06">
        <w:rPr>
          <w:sz w:val="20"/>
          <w:szCs w:val="20"/>
          <w:lang w:val="en-US"/>
        </w:rPr>
        <w:t>E</w:t>
      </w:r>
      <w:r w:rsidRPr="00877D06">
        <w:rPr>
          <w:sz w:val="20"/>
          <w:szCs w:val="20"/>
        </w:rPr>
        <w:t>-</w:t>
      </w:r>
      <w:r w:rsidRPr="00877D06">
        <w:rPr>
          <w:sz w:val="20"/>
          <w:szCs w:val="20"/>
          <w:lang w:val="en-US"/>
        </w:rPr>
        <w:t>mail</w:t>
      </w:r>
      <w:r w:rsidRPr="00877D06">
        <w:rPr>
          <w:sz w:val="20"/>
          <w:szCs w:val="20"/>
        </w:rPr>
        <w:t xml:space="preserve">: </w:t>
      </w:r>
      <w:hyperlink r:id="rId7" w:history="1">
        <w:r w:rsidRPr="00877D06">
          <w:rPr>
            <w:rStyle w:val="af3"/>
            <w:sz w:val="20"/>
            <w:szCs w:val="20"/>
            <w:lang w:val="en-US"/>
          </w:rPr>
          <w:t>info</w:t>
        </w:r>
        <w:r w:rsidRPr="00877D06">
          <w:rPr>
            <w:rStyle w:val="af3"/>
            <w:sz w:val="20"/>
            <w:szCs w:val="20"/>
          </w:rPr>
          <w:t>@</w:t>
        </w:r>
        <w:r w:rsidRPr="00877D06">
          <w:rPr>
            <w:rStyle w:val="af3"/>
            <w:sz w:val="20"/>
            <w:szCs w:val="20"/>
            <w:lang w:val="en-US"/>
          </w:rPr>
          <w:t>bankrsi</w:t>
        </w:r>
        <w:r w:rsidRPr="00877D06">
          <w:rPr>
            <w:rStyle w:val="af3"/>
            <w:sz w:val="20"/>
            <w:szCs w:val="20"/>
          </w:rPr>
          <w:t>.</w:t>
        </w:r>
        <w:r w:rsidRPr="00877D06">
          <w:rPr>
            <w:rStyle w:val="af3"/>
            <w:sz w:val="20"/>
            <w:szCs w:val="20"/>
            <w:lang w:val="en-US"/>
          </w:rPr>
          <w:t>ru</w:t>
        </w:r>
      </w:hyperlink>
      <w:r w:rsidRPr="00877D06">
        <w:rPr>
          <w:sz w:val="20"/>
          <w:szCs w:val="20"/>
        </w:rPr>
        <w:t xml:space="preserve">, </w:t>
      </w:r>
      <w:hyperlink r:id="rId8" w:history="1">
        <w:r w:rsidRPr="00877D06">
          <w:rPr>
            <w:rStyle w:val="af3"/>
            <w:sz w:val="20"/>
            <w:szCs w:val="20"/>
            <w:lang w:val="en-US"/>
          </w:rPr>
          <w:t>http</w:t>
        </w:r>
        <w:r w:rsidRPr="00877D06">
          <w:rPr>
            <w:rStyle w:val="af3"/>
            <w:sz w:val="20"/>
            <w:szCs w:val="20"/>
          </w:rPr>
          <w:t>://</w:t>
        </w:r>
        <w:r w:rsidRPr="00877D06">
          <w:rPr>
            <w:rStyle w:val="af3"/>
            <w:sz w:val="20"/>
            <w:szCs w:val="20"/>
            <w:lang w:val="en-US"/>
          </w:rPr>
          <w:t>www</w:t>
        </w:r>
        <w:r w:rsidRPr="00877D06">
          <w:rPr>
            <w:rStyle w:val="af3"/>
            <w:sz w:val="20"/>
            <w:szCs w:val="20"/>
          </w:rPr>
          <w:t>.</w:t>
        </w:r>
        <w:r w:rsidRPr="00877D06">
          <w:rPr>
            <w:rStyle w:val="af3"/>
            <w:sz w:val="20"/>
            <w:szCs w:val="20"/>
            <w:lang w:val="en-US"/>
          </w:rPr>
          <w:t>bankrsi</w:t>
        </w:r>
        <w:r w:rsidRPr="00877D06">
          <w:rPr>
            <w:rStyle w:val="af3"/>
            <w:sz w:val="20"/>
            <w:szCs w:val="20"/>
          </w:rPr>
          <w:t>.</w:t>
        </w:r>
        <w:proofErr w:type="spellStart"/>
        <w:r w:rsidRPr="00877D06">
          <w:rPr>
            <w:rStyle w:val="af3"/>
            <w:sz w:val="20"/>
            <w:szCs w:val="20"/>
            <w:lang w:val="en-US"/>
          </w:rPr>
          <w:t>ru</w:t>
        </w:r>
        <w:proofErr w:type="spellEnd"/>
      </w:hyperlink>
    </w:p>
    <w:p w14:paraId="6ABC3159" w14:textId="77777777" w:rsidR="008C3322" w:rsidRPr="00877D06" w:rsidRDefault="008C3322" w:rsidP="00877D06">
      <w:pPr>
        <w:jc w:val="both"/>
        <w:rPr>
          <w:sz w:val="20"/>
          <w:szCs w:val="20"/>
        </w:rPr>
      </w:pPr>
      <w:r w:rsidRPr="00877D06">
        <w:rPr>
          <w:sz w:val="20"/>
          <w:szCs w:val="20"/>
        </w:rPr>
        <w:t>ИНН 7744002500, БИК 044525782, К/с 30101810845250000782 в Главном Управлении Банка России по Центральному федеральному округу г. Москва</w:t>
      </w:r>
    </w:p>
    <w:p w14:paraId="50BE0975" w14:textId="77777777" w:rsidR="008C3322" w:rsidRPr="00877D06" w:rsidRDefault="008C3322" w:rsidP="00877D06">
      <w:pPr>
        <w:jc w:val="both"/>
        <w:rPr>
          <w:sz w:val="20"/>
          <w:szCs w:val="20"/>
        </w:rPr>
      </w:pPr>
      <w:r w:rsidRPr="00877D06">
        <w:rPr>
          <w:sz w:val="20"/>
          <w:szCs w:val="20"/>
        </w:rPr>
        <w:t>Базовая  лицензия Банка России № 3415 от 13 июня 2018 года.</w:t>
      </w:r>
    </w:p>
    <w:p w14:paraId="257DBD73" w14:textId="77777777" w:rsidR="008C3322" w:rsidRDefault="008C3322" w:rsidP="008B17D9">
      <w:pPr>
        <w:tabs>
          <w:tab w:val="left" w:pos="0"/>
        </w:tabs>
        <w:autoSpaceDE w:val="0"/>
        <w:autoSpaceDN w:val="0"/>
        <w:adjustRightInd w:val="0"/>
        <w:jc w:val="both"/>
        <w:rPr>
          <w:sz w:val="20"/>
          <w:szCs w:val="20"/>
        </w:rPr>
      </w:pPr>
      <w:r w:rsidRPr="00C052F3">
        <w:rPr>
          <w:sz w:val="20"/>
          <w:szCs w:val="20"/>
        </w:rPr>
        <w:t>2.12</w:t>
      </w:r>
      <w:r w:rsidRPr="008B17D9">
        <w:rPr>
          <w:color w:val="0000FF"/>
          <w:sz w:val="20"/>
          <w:szCs w:val="20"/>
        </w:rPr>
        <w:t>.</w:t>
      </w:r>
      <w:r>
        <w:rPr>
          <w:sz w:val="20"/>
          <w:szCs w:val="20"/>
        </w:rPr>
        <w:t xml:space="preserve"> </w:t>
      </w:r>
      <w:proofErr w:type="gramStart"/>
      <w:r>
        <w:rPr>
          <w:sz w:val="20"/>
          <w:szCs w:val="20"/>
        </w:rPr>
        <w:t>Клиент  понимает</w:t>
      </w:r>
      <w:proofErr w:type="gramEnd"/>
      <w:r>
        <w:rPr>
          <w:sz w:val="20"/>
          <w:szCs w:val="20"/>
        </w:rPr>
        <w:t xml:space="preserve"> и соглашается с тем, что сеть Интернет является незащищенным каналом связи, и соглашается нести все риски, связанные с возможным нарушением конфиденциальности и целостности информации (возможным несанкционированным доступом третьих лиц) при ее передаче с использованием  сети Интернет. </w:t>
      </w:r>
    </w:p>
    <w:p w14:paraId="63D9A67D" w14:textId="77777777" w:rsidR="008C3322" w:rsidRPr="003C4600" w:rsidRDefault="008C3322" w:rsidP="000D320E">
      <w:pPr>
        <w:numPr>
          <w:ilvl w:val="1"/>
          <w:numId w:val="8"/>
        </w:numPr>
        <w:tabs>
          <w:tab w:val="num" w:pos="0"/>
          <w:tab w:val="left" w:pos="567"/>
        </w:tabs>
        <w:autoSpaceDE w:val="0"/>
        <w:autoSpaceDN w:val="0"/>
        <w:adjustRightInd w:val="0"/>
        <w:jc w:val="both"/>
        <w:rPr>
          <w:sz w:val="20"/>
          <w:szCs w:val="20"/>
        </w:rPr>
      </w:pPr>
      <w:r w:rsidRPr="003C4600">
        <w:rPr>
          <w:sz w:val="20"/>
          <w:szCs w:val="20"/>
        </w:rPr>
        <w:t>Банк осуществляет прием ЭД, передаваемых по Системе, круглосуточно. Исполнение Расчетных документов производится в установленное Банком операционное время. Работа Системы регламентируется Правилами сервиса Системы</w:t>
      </w:r>
      <w:r>
        <w:rPr>
          <w:sz w:val="20"/>
          <w:szCs w:val="20"/>
        </w:rPr>
        <w:t>.</w:t>
      </w:r>
    </w:p>
    <w:p w14:paraId="2FD4EEB7" w14:textId="77777777" w:rsidR="008C3322" w:rsidRDefault="008C3322" w:rsidP="000D320E">
      <w:pPr>
        <w:numPr>
          <w:ilvl w:val="1"/>
          <w:numId w:val="8"/>
        </w:numPr>
        <w:tabs>
          <w:tab w:val="left" w:pos="0"/>
        </w:tabs>
        <w:autoSpaceDE w:val="0"/>
        <w:autoSpaceDN w:val="0"/>
        <w:adjustRightInd w:val="0"/>
        <w:jc w:val="both"/>
        <w:rPr>
          <w:sz w:val="20"/>
          <w:szCs w:val="20"/>
        </w:rPr>
      </w:pPr>
      <w:r w:rsidRPr="003C4600">
        <w:rPr>
          <w:sz w:val="20"/>
          <w:szCs w:val="20"/>
        </w:rPr>
        <w:t>Платежи Клиентов</w:t>
      </w:r>
      <w:r>
        <w:rPr>
          <w:sz w:val="20"/>
          <w:szCs w:val="20"/>
        </w:rPr>
        <w:t>,</w:t>
      </w:r>
      <w:r w:rsidRPr="003C4600">
        <w:rPr>
          <w:sz w:val="20"/>
          <w:szCs w:val="20"/>
        </w:rPr>
        <w:t xml:space="preserve"> поступившие в Банк после завершения текущего операционного дня, а также платежи, отправленные в выходные и праздничные дни, отражаются на счетах Клиента в первый рабочий день Банка.</w:t>
      </w:r>
    </w:p>
    <w:p w14:paraId="16D6AC23" w14:textId="77777777" w:rsidR="008C3322" w:rsidRPr="00E829EE" w:rsidRDefault="008C3322" w:rsidP="000E76EF">
      <w:pPr>
        <w:pStyle w:val="1"/>
        <w:keepNext w:val="0"/>
        <w:shd w:val="clear" w:color="auto" w:fill="auto"/>
        <w:tabs>
          <w:tab w:val="left" w:pos="567"/>
        </w:tabs>
        <w:spacing w:before="0"/>
        <w:ind w:right="0"/>
        <w:jc w:val="both"/>
        <w:rPr>
          <w:b w:val="0"/>
          <w:sz w:val="20"/>
        </w:rPr>
      </w:pPr>
      <w:r w:rsidRPr="00C052F3">
        <w:rPr>
          <w:b w:val="0"/>
          <w:sz w:val="20"/>
        </w:rPr>
        <w:t>2.15</w:t>
      </w:r>
      <w:r w:rsidRPr="00EB4619">
        <w:rPr>
          <w:b w:val="0"/>
          <w:color w:val="0000FF"/>
          <w:sz w:val="20"/>
        </w:rPr>
        <w:t>.</w:t>
      </w:r>
      <w:r>
        <w:rPr>
          <w:b w:val="0"/>
          <w:sz w:val="20"/>
        </w:rPr>
        <w:t xml:space="preserve"> </w:t>
      </w:r>
      <w:r w:rsidRPr="00E829EE">
        <w:rPr>
          <w:b w:val="0"/>
          <w:sz w:val="20"/>
        </w:rPr>
        <w:t xml:space="preserve">Банк вправе самостоятельно устанавливать различные лимиты на суммы проводимых Расчетных операций по Счету с использованием Платежного </w:t>
      </w:r>
      <w:proofErr w:type="gramStart"/>
      <w:r w:rsidRPr="00E829EE">
        <w:rPr>
          <w:b w:val="0"/>
          <w:sz w:val="20"/>
        </w:rPr>
        <w:t>сервиса</w:t>
      </w:r>
      <w:proofErr w:type="gramEnd"/>
      <w:r w:rsidRPr="00E829EE">
        <w:rPr>
          <w:b w:val="0"/>
          <w:sz w:val="20"/>
        </w:rPr>
        <w:t xml:space="preserve"> о чем Банк информирует Клиента.</w:t>
      </w:r>
    </w:p>
    <w:p w14:paraId="44968365" w14:textId="77777777" w:rsidR="008C3322" w:rsidRPr="003C4600" w:rsidRDefault="008C3322" w:rsidP="000E76EF">
      <w:pPr>
        <w:tabs>
          <w:tab w:val="left" w:pos="567"/>
          <w:tab w:val="num" w:pos="900"/>
        </w:tabs>
        <w:spacing w:line="240" w:lineRule="exact"/>
        <w:ind w:right="40"/>
        <w:jc w:val="both"/>
        <w:rPr>
          <w:sz w:val="20"/>
          <w:szCs w:val="20"/>
        </w:rPr>
      </w:pPr>
    </w:p>
    <w:p w14:paraId="5D3B9ADF" w14:textId="77777777" w:rsidR="008C3322" w:rsidRPr="007A673A" w:rsidRDefault="008C3322" w:rsidP="000D320E">
      <w:pPr>
        <w:numPr>
          <w:ilvl w:val="0"/>
          <w:numId w:val="8"/>
        </w:numPr>
        <w:tabs>
          <w:tab w:val="left" w:pos="567"/>
        </w:tabs>
        <w:autoSpaceDE w:val="0"/>
        <w:autoSpaceDN w:val="0"/>
        <w:adjustRightInd w:val="0"/>
        <w:ind w:left="0" w:firstLine="0"/>
        <w:jc w:val="center"/>
        <w:rPr>
          <w:b/>
          <w:bCs/>
          <w:sz w:val="16"/>
          <w:szCs w:val="16"/>
        </w:rPr>
      </w:pPr>
      <w:r w:rsidRPr="007A673A">
        <w:rPr>
          <w:b/>
          <w:bCs/>
          <w:sz w:val="16"/>
          <w:szCs w:val="16"/>
        </w:rPr>
        <w:t>ОБЕСПЕЧЕНИЕ ЗАЩИТЫ ИНФОРМАЦИИ  В СИСТЕМЕ. РЕЖИМ РАБОТЫ</w:t>
      </w:r>
    </w:p>
    <w:p w14:paraId="52B14D67" w14:textId="77777777" w:rsidR="008C3322" w:rsidRPr="00BB323B" w:rsidRDefault="008C3322" w:rsidP="000E76EF">
      <w:pPr>
        <w:tabs>
          <w:tab w:val="left" w:pos="567"/>
        </w:tabs>
        <w:autoSpaceDE w:val="0"/>
        <w:autoSpaceDN w:val="0"/>
        <w:adjustRightInd w:val="0"/>
        <w:rPr>
          <w:b/>
          <w:bCs/>
          <w:sz w:val="16"/>
          <w:szCs w:val="16"/>
        </w:rPr>
      </w:pPr>
    </w:p>
    <w:p w14:paraId="76F353F0" w14:textId="77777777" w:rsidR="008C3322" w:rsidRPr="003C4600" w:rsidRDefault="008C3322" w:rsidP="000D320E">
      <w:pPr>
        <w:pStyle w:val="1"/>
        <w:keepNext w:val="0"/>
        <w:numPr>
          <w:ilvl w:val="1"/>
          <w:numId w:val="9"/>
        </w:numPr>
        <w:shd w:val="clear" w:color="auto" w:fill="auto"/>
        <w:tabs>
          <w:tab w:val="left" w:pos="567"/>
        </w:tabs>
        <w:spacing w:before="0"/>
        <w:ind w:right="0"/>
        <w:jc w:val="both"/>
        <w:rPr>
          <w:b w:val="0"/>
          <w:sz w:val="20"/>
        </w:rPr>
      </w:pPr>
      <w:bookmarkStart w:id="6" w:name="_Toc278459689"/>
      <w:r w:rsidRPr="003C4600">
        <w:rPr>
          <w:b w:val="0"/>
          <w:sz w:val="20"/>
        </w:rPr>
        <w:t>Идентификация и Аутентификация Клиента в Системе производится на основании Логина и Пароля.</w:t>
      </w:r>
      <w:bookmarkEnd w:id="6"/>
    </w:p>
    <w:p w14:paraId="6FE81120"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7" w:name="_Toc278459690"/>
      <w:r w:rsidRPr="003C4600">
        <w:rPr>
          <w:b w:val="0"/>
          <w:sz w:val="20"/>
        </w:rPr>
        <w:t>Авторизация в Системе происходит только при условии прохождения Идентификации и Аутентификации, т.е. однозначного совпадения, переданных Клиентом Логина и Пароля с данными, имеющимися в Системе.</w:t>
      </w:r>
      <w:bookmarkEnd w:id="7"/>
    </w:p>
    <w:p w14:paraId="34E5EB0B" w14:textId="77777777" w:rsidR="008C3322" w:rsidRDefault="008C3322" w:rsidP="000E76EF">
      <w:pPr>
        <w:pStyle w:val="1"/>
        <w:keepNext w:val="0"/>
        <w:shd w:val="clear" w:color="auto" w:fill="auto"/>
        <w:tabs>
          <w:tab w:val="left" w:pos="567"/>
        </w:tabs>
        <w:spacing w:before="0"/>
        <w:ind w:right="0"/>
        <w:jc w:val="both"/>
        <w:rPr>
          <w:b w:val="0"/>
          <w:sz w:val="20"/>
        </w:rPr>
      </w:pPr>
      <w:r>
        <w:rPr>
          <w:b w:val="0"/>
          <w:sz w:val="20"/>
        </w:rPr>
        <w:t xml:space="preserve">3.2. </w:t>
      </w:r>
      <w:bookmarkStart w:id="8" w:name="_Toc278459691"/>
      <w:r w:rsidRPr="003C4600">
        <w:rPr>
          <w:b w:val="0"/>
          <w:sz w:val="20"/>
        </w:rPr>
        <w:t xml:space="preserve">Банк и Клиент признают, что Логин, используемый Клиентом при прохождении процедуры Идентификации, является уникальным и подтверждает, что вход в Систему и формирование ЭД осуществляются самим Клиентом. </w:t>
      </w:r>
    </w:p>
    <w:p w14:paraId="7376C68E" w14:textId="77777777" w:rsidR="008C3322" w:rsidRPr="003C4600" w:rsidRDefault="008C3322" w:rsidP="000E76EF">
      <w:pPr>
        <w:pStyle w:val="1"/>
        <w:keepNext w:val="0"/>
        <w:shd w:val="clear" w:color="auto" w:fill="auto"/>
        <w:tabs>
          <w:tab w:val="left" w:pos="567"/>
        </w:tabs>
        <w:spacing w:before="0"/>
        <w:ind w:right="0"/>
        <w:jc w:val="both"/>
        <w:rPr>
          <w:b w:val="0"/>
          <w:sz w:val="20"/>
        </w:rPr>
      </w:pPr>
      <w:r w:rsidRPr="003C4600">
        <w:rPr>
          <w:b w:val="0"/>
          <w:sz w:val="20"/>
        </w:rPr>
        <w:t>Достаточным доказательством того, что вход в Систему осуществлен Клиентом является  прохождение процедуры Идентификации и Аутентификации.</w:t>
      </w:r>
      <w:bookmarkEnd w:id="8"/>
    </w:p>
    <w:p w14:paraId="2EAC3351" w14:textId="77777777" w:rsidR="008C3322" w:rsidRDefault="008C3322" w:rsidP="000E76EF">
      <w:pPr>
        <w:pStyle w:val="1"/>
        <w:keepNext w:val="0"/>
        <w:shd w:val="clear" w:color="auto" w:fill="auto"/>
        <w:tabs>
          <w:tab w:val="left" w:pos="567"/>
        </w:tabs>
        <w:spacing w:before="0"/>
        <w:ind w:right="0"/>
        <w:jc w:val="both"/>
        <w:rPr>
          <w:b w:val="0"/>
          <w:sz w:val="20"/>
        </w:rPr>
      </w:pPr>
      <w:bookmarkStart w:id="9" w:name="_Toc278459693"/>
      <w:r>
        <w:rPr>
          <w:b w:val="0"/>
          <w:sz w:val="20"/>
        </w:rPr>
        <w:t xml:space="preserve">3.3. </w:t>
      </w:r>
      <w:r w:rsidRPr="003C4600">
        <w:rPr>
          <w:b w:val="0"/>
          <w:sz w:val="20"/>
        </w:rPr>
        <w:t>Логин генерируется Банком в установленном порядке и выдается Клиенту сотрудником Банка на основании заключенного Договора</w:t>
      </w:r>
      <w:r>
        <w:rPr>
          <w:b w:val="0"/>
          <w:sz w:val="20"/>
        </w:rPr>
        <w:t xml:space="preserve"> </w:t>
      </w:r>
      <w:r w:rsidRPr="003C4600">
        <w:rPr>
          <w:b w:val="0"/>
          <w:sz w:val="20"/>
        </w:rPr>
        <w:t xml:space="preserve"> после подключения Клиента к Системе. </w:t>
      </w:r>
    </w:p>
    <w:p w14:paraId="1F397C79" w14:textId="77777777" w:rsidR="008C3322" w:rsidRPr="00E829EE" w:rsidRDefault="008C3322" w:rsidP="000E76EF">
      <w:pPr>
        <w:pStyle w:val="1"/>
        <w:keepNext w:val="0"/>
        <w:shd w:val="clear" w:color="auto" w:fill="auto"/>
        <w:tabs>
          <w:tab w:val="left" w:pos="567"/>
        </w:tabs>
        <w:spacing w:before="0"/>
        <w:ind w:right="0"/>
        <w:jc w:val="both"/>
        <w:rPr>
          <w:b w:val="0"/>
          <w:sz w:val="20"/>
        </w:rPr>
      </w:pPr>
      <w:r w:rsidRPr="00E829EE">
        <w:rPr>
          <w:b w:val="0"/>
          <w:sz w:val="20"/>
        </w:rPr>
        <w:t xml:space="preserve">Первоначальный Пароль выдается Клиенту сотрудником Банка на </w:t>
      </w:r>
      <w:r>
        <w:rPr>
          <w:b w:val="0"/>
          <w:sz w:val="20"/>
        </w:rPr>
        <w:t>основании заключенного Договора</w:t>
      </w:r>
      <w:r w:rsidRPr="00E829EE">
        <w:rPr>
          <w:b w:val="0"/>
          <w:sz w:val="20"/>
        </w:rPr>
        <w:t>.</w:t>
      </w:r>
      <w:bookmarkEnd w:id="9"/>
    </w:p>
    <w:p w14:paraId="7B6903D2" w14:textId="77777777" w:rsidR="008C3322" w:rsidRPr="00BB323B" w:rsidRDefault="008C3322" w:rsidP="000E76EF">
      <w:pPr>
        <w:pStyle w:val="1"/>
        <w:keepNext w:val="0"/>
        <w:shd w:val="clear" w:color="auto" w:fill="auto"/>
        <w:tabs>
          <w:tab w:val="left" w:pos="567"/>
        </w:tabs>
        <w:spacing w:before="0"/>
        <w:ind w:right="0"/>
        <w:jc w:val="both"/>
        <w:rPr>
          <w:b w:val="0"/>
          <w:sz w:val="20"/>
        </w:rPr>
      </w:pPr>
      <w:r w:rsidRPr="003C4600">
        <w:rPr>
          <w:b w:val="0"/>
          <w:sz w:val="20"/>
        </w:rPr>
        <w:t xml:space="preserve">При первом входе в </w:t>
      </w:r>
      <w:r>
        <w:rPr>
          <w:b w:val="0"/>
          <w:sz w:val="20"/>
        </w:rPr>
        <w:t>С</w:t>
      </w:r>
      <w:r w:rsidRPr="003C4600">
        <w:rPr>
          <w:b w:val="0"/>
          <w:sz w:val="20"/>
        </w:rPr>
        <w:t xml:space="preserve">истему Клиент обязан сменить первоначальный </w:t>
      </w:r>
      <w:r>
        <w:rPr>
          <w:b w:val="0"/>
          <w:sz w:val="20"/>
        </w:rPr>
        <w:t>П</w:t>
      </w:r>
      <w:r w:rsidRPr="003C4600">
        <w:rPr>
          <w:b w:val="0"/>
          <w:sz w:val="20"/>
        </w:rPr>
        <w:t>ароль.</w:t>
      </w:r>
    </w:p>
    <w:p w14:paraId="06C495A4" w14:textId="77777777" w:rsidR="008C3322" w:rsidRPr="003C4600" w:rsidRDefault="008C3322" w:rsidP="000D320E">
      <w:pPr>
        <w:pStyle w:val="1"/>
        <w:keepNext w:val="0"/>
        <w:numPr>
          <w:ilvl w:val="1"/>
          <w:numId w:val="4"/>
        </w:numPr>
        <w:shd w:val="clear" w:color="auto" w:fill="auto"/>
        <w:tabs>
          <w:tab w:val="clear" w:pos="360"/>
          <w:tab w:val="left" w:pos="426"/>
        </w:tabs>
        <w:spacing w:before="0"/>
        <w:ind w:left="0" w:right="0" w:firstLine="0"/>
        <w:jc w:val="both"/>
        <w:rPr>
          <w:b w:val="0"/>
          <w:sz w:val="20"/>
        </w:rPr>
      </w:pPr>
      <w:bookmarkStart w:id="10" w:name="_Toc278459694"/>
      <w:r w:rsidRPr="003C4600">
        <w:rPr>
          <w:b w:val="0"/>
          <w:sz w:val="20"/>
        </w:rPr>
        <w:t>Клиент вправе изменять действующий Пароль в Системе.</w:t>
      </w:r>
      <w:bookmarkEnd w:id="10"/>
    </w:p>
    <w:p w14:paraId="3EAD5BEA" w14:textId="77777777" w:rsidR="008C3322" w:rsidRDefault="008C3322" w:rsidP="000E76EF">
      <w:pPr>
        <w:pStyle w:val="1"/>
        <w:keepNext w:val="0"/>
        <w:shd w:val="clear" w:color="auto" w:fill="auto"/>
        <w:tabs>
          <w:tab w:val="left" w:pos="567"/>
        </w:tabs>
        <w:spacing w:before="0"/>
        <w:ind w:right="0"/>
        <w:jc w:val="both"/>
        <w:rPr>
          <w:b w:val="0"/>
          <w:sz w:val="20"/>
        </w:rPr>
      </w:pPr>
      <w:bookmarkStart w:id="11" w:name="_Toc278459695"/>
      <w:r>
        <w:rPr>
          <w:b w:val="0"/>
          <w:sz w:val="20"/>
        </w:rPr>
        <w:t xml:space="preserve">3.5. </w:t>
      </w:r>
      <w:r w:rsidRPr="003C4600">
        <w:rPr>
          <w:b w:val="0"/>
          <w:sz w:val="20"/>
        </w:rPr>
        <w:t>Клиент обязан</w:t>
      </w:r>
      <w:r>
        <w:rPr>
          <w:b w:val="0"/>
          <w:sz w:val="20"/>
        </w:rPr>
        <w:t>:</w:t>
      </w:r>
    </w:p>
    <w:p w14:paraId="1BAC07B6" w14:textId="77777777" w:rsidR="008C3322" w:rsidRDefault="008C3322" w:rsidP="000E76EF">
      <w:pPr>
        <w:pStyle w:val="1"/>
        <w:keepNext w:val="0"/>
        <w:shd w:val="clear" w:color="auto" w:fill="auto"/>
        <w:tabs>
          <w:tab w:val="left" w:pos="567"/>
        </w:tabs>
        <w:spacing w:before="0"/>
        <w:ind w:right="0"/>
        <w:jc w:val="both"/>
        <w:rPr>
          <w:b w:val="0"/>
          <w:sz w:val="20"/>
        </w:rPr>
      </w:pPr>
      <w:r>
        <w:rPr>
          <w:b w:val="0"/>
          <w:sz w:val="20"/>
        </w:rPr>
        <w:t>-</w:t>
      </w:r>
      <w:r w:rsidRPr="003C4600">
        <w:rPr>
          <w:b w:val="0"/>
          <w:sz w:val="20"/>
        </w:rPr>
        <w:t xml:space="preserve"> обеспечить хранение информации о полученном Пароле способом, который делает Пароль недоступным третьим лицам, в том числе не сообщать Пароль сотрудникам Банка, а также незамедлительно уведомлять Банк о Компрометации Пароля</w:t>
      </w:r>
      <w:bookmarkEnd w:id="11"/>
      <w:r>
        <w:rPr>
          <w:b w:val="0"/>
          <w:sz w:val="20"/>
        </w:rPr>
        <w:t>;</w:t>
      </w:r>
    </w:p>
    <w:p w14:paraId="31B09394" w14:textId="77777777" w:rsidR="008C3322" w:rsidRPr="003D7853" w:rsidRDefault="008C3322" w:rsidP="000E76EF">
      <w:pPr>
        <w:tabs>
          <w:tab w:val="left" w:pos="567"/>
        </w:tabs>
        <w:rPr>
          <w:sz w:val="20"/>
          <w:szCs w:val="20"/>
        </w:rPr>
      </w:pPr>
      <w:r>
        <w:t xml:space="preserve">- </w:t>
      </w:r>
      <w:r w:rsidRPr="003D7853">
        <w:rPr>
          <w:sz w:val="20"/>
          <w:szCs w:val="20"/>
        </w:rPr>
        <w:t>исключить</w:t>
      </w:r>
      <w:r>
        <w:rPr>
          <w:sz w:val="20"/>
          <w:szCs w:val="20"/>
        </w:rPr>
        <w:t xml:space="preserve"> хранение (сохранение) Логина и Пароля в устройстве (компьютер, телефон и других), которые используются либо могут быть использованы для осуществления операций в Системе. </w:t>
      </w:r>
    </w:p>
    <w:p w14:paraId="5E1A7306" w14:textId="77777777" w:rsidR="008C3322" w:rsidRPr="003C4600" w:rsidRDefault="008C3322" w:rsidP="000E76EF">
      <w:pPr>
        <w:pStyle w:val="1"/>
        <w:keepNext w:val="0"/>
        <w:shd w:val="clear" w:color="auto" w:fill="auto"/>
        <w:tabs>
          <w:tab w:val="left" w:pos="567"/>
        </w:tabs>
        <w:spacing w:before="0"/>
        <w:ind w:right="0"/>
        <w:jc w:val="both"/>
        <w:rPr>
          <w:b w:val="0"/>
          <w:sz w:val="20"/>
        </w:rPr>
      </w:pPr>
      <w:r w:rsidRPr="00C763D6">
        <w:rPr>
          <w:b w:val="0"/>
          <w:sz w:val="20"/>
        </w:rPr>
        <w:t>3.6. Использование Информационного сервиса не требует дополнительного подтверждения Клиентом подлинности, неизменности, целостности и авторства ЭД посредством Разового секретного пароля.</w:t>
      </w:r>
    </w:p>
    <w:p w14:paraId="37BB9A5A" w14:textId="3A97B80E" w:rsidR="008C3322" w:rsidRDefault="008C3322" w:rsidP="000E76EF">
      <w:pPr>
        <w:pStyle w:val="1"/>
        <w:keepNext w:val="0"/>
        <w:shd w:val="clear" w:color="auto" w:fill="auto"/>
        <w:tabs>
          <w:tab w:val="left" w:pos="567"/>
        </w:tabs>
        <w:spacing w:before="0"/>
        <w:ind w:right="0"/>
        <w:jc w:val="both"/>
        <w:rPr>
          <w:b w:val="0"/>
          <w:sz w:val="20"/>
        </w:rPr>
      </w:pPr>
      <w:bookmarkStart w:id="12" w:name="_Toc278459698"/>
      <w:r>
        <w:rPr>
          <w:b w:val="0"/>
          <w:sz w:val="20"/>
        </w:rPr>
        <w:t xml:space="preserve">3.7. </w:t>
      </w:r>
      <w:r w:rsidRPr="00E829EE">
        <w:rPr>
          <w:b w:val="0"/>
          <w:sz w:val="20"/>
        </w:rPr>
        <w:t>При проведении электронного документооборота между Банком и Клиентом</w:t>
      </w:r>
      <w:r w:rsidRPr="003C4600">
        <w:rPr>
          <w:b w:val="0"/>
          <w:sz w:val="20"/>
        </w:rPr>
        <w:t xml:space="preserve"> при использовании Платежного сервиса, в целях подтверждения Клиентом правильности, неизменности и целостности отправляемого ЭД, </w:t>
      </w:r>
      <w:r w:rsidRPr="00E829EE">
        <w:rPr>
          <w:b w:val="0"/>
          <w:sz w:val="20"/>
        </w:rPr>
        <w:t>Клиент использует Разовый секретный пароль</w:t>
      </w:r>
      <w:r w:rsidRPr="00E829EE">
        <w:rPr>
          <w:b w:val="0"/>
          <w:i/>
          <w:sz w:val="20"/>
        </w:rPr>
        <w:t>.</w:t>
      </w:r>
      <w:r w:rsidRPr="003C4600">
        <w:rPr>
          <w:b w:val="0"/>
          <w:sz w:val="20"/>
        </w:rPr>
        <w:t xml:space="preserve"> Разовый секретный пароль высылается Клиенту на Номер мобильного телефона, Порядок использования Разового секретного пароля</w:t>
      </w:r>
      <w:r w:rsidR="00E33EED">
        <w:rPr>
          <w:b w:val="0"/>
          <w:sz w:val="20"/>
        </w:rPr>
        <w:t xml:space="preserve"> </w:t>
      </w:r>
      <w:r w:rsidRPr="003C4600">
        <w:rPr>
          <w:b w:val="0"/>
          <w:sz w:val="20"/>
        </w:rPr>
        <w:t>регулируется настоящим Договором.</w:t>
      </w:r>
      <w:bookmarkStart w:id="13" w:name="_Toc278459699"/>
      <w:bookmarkEnd w:id="12"/>
    </w:p>
    <w:p w14:paraId="331D3B20"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14" w:name="_Toc278459701"/>
      <w:bookmarkEnd w:id="13"/>
      <w:r>
        <w:rPr>
          <w:b w:val="0"/>
          <w:sz w:val="20"/>
        </w:rPr>
        <w:t xml:space="preserve">3.7.1. </w:t>
      </w:r>
      <w:r w:rsidRPr="003C4600">
        <w:rPr>
          <w:b w:val="0"/>
          <w:sz w:val="20"/>
        </w:rPr>
        <w:t>Разовый секретный пароль считается действительным в момент его использования Клиентом, если одновременно выполнены следующие условия:</w:t>
      </w:r>
      <w:bookmarkEnd w:id="14"/>
    </w:p>
    <w:p w14:paraId="0371F898"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15" w:name="_Toc278459702"/>
      <w:r>
        <w:rPr>
          <w:b w:val="0"/>
          <w:sz w:val="20"/>
        </w:rPr>
        <w:t xml:space="preserve">       -  </w:t>
      </w:r>
      <w:r w:rsidRPr="003C4600">
        <w:rPr>
          <w:b w:val="0"/>
          <w:sz w:val="20"/>
        </w:rPr>
        <w:t>между Банком и Клиентом заключен Договор.</w:t>
      </w:r>
      <w:bookmarkEnd w:id="15"/>
    </w:p>
    <w:p w14:paraId="465A9B03"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16" w:name="_Toc278459703"/>
      <w:r>
        <w:rPr>
          <w:b w:val="0"/>
          <w:sz w:val="20"/>
        </w:rPr>
        <w:t xml:space="preserve">       - </w:t>
      </w:r>
      <w:r w:rsidRPr="003C4600">
        <w:rPr>
          <w:b w:val="0"/>
          <w:sz w:val="20"/>
        </w:rPr>
        <w:t>срок действия Разового секретного пароля не истек.</w:t>
      </w:r>
      <w:bookmarkEnd w:id="16"/>
    </w:p>
    <w:p w14:paraId="1CF999FC"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17" w:name="_Toc278459704"/>
      <w:r>
        <w:rPr>
          <w:b w:val="0"/>
          <w:sz w:val="20"/>
        </w:rPr>
        <w:t xml:space="preserve">3.7.2. </w:t>
      </w:r>
      <w:r w:rsidRPr="003C4600">
        <w:rPr>
          <w:b w:val="0"/>
          <w:sz w:val="20"/>
        </w:rPr>
        <w:t xml:space="preserve">Разовый секретный пароль считается действующим с момента получения его Клиентом и до момента, указанного в Системе, либо до момента получения Банком </w:t>
      </w:r>
      <w:r w:rsidRPr="00E829EE">
        <w:rPr>
          <w:b w:val="0"/>
          <w:sz w:val="20"/>
        </w:rPr>
        <w:t>заявления</w:t>
      </w:r>
      <w:r>
        <w:rPr>
          <w:b w:val="0"/>
          <w:sz w:val="20"/>
        </w:rPr>
        <w:t xml:space="preserve"> </w:t>
      </w:r>
      <w:r w:rsidRPr="00E829EE">
        <w:rPr>
          <w:b w:val="0"/>
          <w:sz w:val="20"/>
        </w:rPr>
        <w:t>Клиента о блокировке</w:t>
      </w:r>
      <w:r w:rsidRPr="003C4600">
        <w:rPr>
          <w:b w:val="0"/>
          <w:sz w:val="20"/>
        </w:rPr>
        <w:t>.</w:t>
      </w:r>
      <w:bookmarkEnd w:id="17"/>
    </w:p>
    <w:p w14:paraId="2E950E7F"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18" w:name="_Toc278459705"/>
      <w:r>
        <w:rPr>
          <w:b w:val="0"/>
          <w:sz w:val="20"/>
        </w:rPr>
        <w:t xml:space="preserve">3.8. </w:t>
      </w:r>
      <w:r w:rsidRPr="003C4600">
        <w:rPr>
          <w:b w:val="0"/>
          <w:sz w:val="20"/>
        </w:rPr>
        <w:t>Банк исполняет ЭД Клиента только при условии положительного результата проверки Системой использованного Клиентом Разового секретного пароля.</w:t>
      </w:r>
      <w:bookmarkEnd w:id="18"/>
    </w:p>
    <w:p w14:paraId="2759EF96"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19" w:name="_Toc278459706"/>
      <w:r>
        <w:rPr>
          <w:b w:val="0"/>
          <w:sz w:val="20"/>
        </w:rPr>
        <w:t xml:space="preserve">3.9. </w:t>
      </w:r>
      <w:r w:rsidRPr="003C4600">
        <w:rPr>
          <w:b w:val="0"/>
          <w:sz w:val="20"/>
        </w:rPr>
        <w:t>Клиент не имеет права раскрывать третьим лицам информацию о Разовом секретном пароле, находящемся в его распоряжении, и обязан хранить и использовать Разовый секретный пароль способами, обеспечивающими невозможность его несанкционированного использования, в том числе не передавать в пользование третьим лицам Номер мобильного телефона.</w:t>
      </w:r>
      <w:bookmarkEnd w:id="19"/>
    </w:p>
    <w:p w14:paraId="404911FA" w14:textId="77777777" w:rsidR="008C3322" w:rsidRPr="00E829EE" w:rsidRDefault="008C3322" w:rsidP="000E76EF">
      <w:pPr>
        <w:pStyle w:val="1"/>
        <w:keepNext w:val="0"/>
        <w:shd w:val="clear" w:color="auto" w:fill="auto"/>
        <w:tabs>
          <w:tab w:val="left" w:pos="567"/>
        </w:tabs>
        <w:spacing w:before="0"/>
        <w:ind w:right="0"/>
        <w:jc w:val="both"/>
        <w:rPr>
          <w:color w:val="FF0000"/>
          <w:sz w:val="18"/>
          <w:szCs w:val="18"/>
        </w:rPr>
      </w:pPr>
      <w:bookmarkStart w:id="20" w:name="_Toc278459707"/>
      <w:r>
        <w:rPr>
          <w:b w:val="0"/>
          <w:sz w:val="20"/>
        </w:rPr>
        <w:t xml:space="preserve">3.10. </w:t>
      </w:r>
      <w:r w:rsidRPr="003C4600">
        <w:rPr>
          <w:b w:val="0"/>
          <w:sz w:val="20"/>
        </w:rPr>
        <w:t>В случаях, когда Клиенту становится известно о возможности Компрометации Разового секретного пароля, Клиент обязан незамедлительно,</w:t>
      </w:r>
      <w:r>
        <w:rPr>
          <w:b w:val="0"/>
          <w:sz w:val="20"/>
        </w:rPr>
        <w:t xml:space="preserve"> </w:t>
      </w:r>
      <w:r w:rsidRPr="003C4600">
        <w:rPr>
          <w:b w:val="0"/>
          <w:sz w:val="20"/>
        </w:rPr>
        <w:t>после обнаружения данного факта, но не позднее дня, следующего за днем получения от Банка уведомления о совершенной операции, сообщить об этом в Банк для приостановки Банком всех платежей Клиента</w:t>
      </w:r>
      <w:bookmarkEnd w:id="20"/>
      <w:r>
        <w:rPr>
          <w:b w:val="0"/>
          <w:sz w:val="20"/>
        </w:rPr>
        <w:t xml:space="preserve"> </w:t>
      </w:r>
      <w:r w:rsidRPr="00E829EE">
        <w:rPr>
          <w:sz w:val="18"/>
          <w:szCs w:val="18"/>
        </w:rPr>
        <w:t>по тел. 8-(495)-951-72-32.</w:t>
      </w:r>
    </w:p>
    <w:p w14:paraId="4E437E68" w14:textId="77777777" w:rsidR="008C3322" w:rsidRPr="00E829EE" w:rsidRDefault="008C3322" w:rsidP="000E76EF">
      <w:pPr>
        <w:tabs>
          <w:tab w:val="left" w:pos="567"/>
        </w:tabs>
        <w:ind w:right="11" w:firstLine="567"/>
        <w:jc w:val="both"/>
        <w:rPr>
          <w:sz w:val="20"/>
          <w:szCs w:val="20"/>
        </w:rPr>
      </w:pPr>
      <w:r w:rsidRPr="00E829EE">
        <w:rPr>
          <w:sz w:val="20"/>
          <w:szCs w:val="20"/>
        </w:rPr>
        <w:t xml:space="preserve">В случае если операции Клиента совершаются с использованием счета банковской карты, порядок информирования о блокировке банковской карты, выпущенной Банком, определен в соответствующем договоре. </w:t>
      </w:r>
    </w:p>
    <w:p w14:paraId="0E554CC7"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21" w:name="_Toc278459708"/>
      <w:r w:rsidRPr="003429DF">
        <w:rPr>
          <w:b w:val="0"/>
          <w:sz w:val="20"/>
        </w:rPr>
        <w:t xml:space="preserve">3.11. </w:t>
      </w:r>
      <w:r w:rsidRPr="003C6670">
        <w:rPr>
          <w:b w:val="0"/>
          <w:sz w:val="20"/>
        </w:rPr>
        <w:t xml:space="preserve">В случае, если Клиент по субъективным/объективным причинам утерял возможность использовать номер мобильного телефона, указанный им в Заявлении о присоединении к Договору (в т.ч. утеря телефонного аппарата, </w:t>
      </w:r>
      <w:r w:rsidRPr="003C6670">
        <w:rPr>
          <w:b w:val="0"/>
          <w:sz w:val="20"/>
          <w:lang w:val="en-US"/>
        </w:rPr>
        <w:t>Sim</w:t>
      </w:r>
      <w:r w:rsidRPr="003C6670">
        <w:rPr>
          <w:b w:val="0"/>
          <w:sz w:val="20"/>
        </w:rPr>
        <w:t>-карты, их поломка)</w:t>
      </w:r>
      <w:r>
        <w:rPr>
          <w:b w:val="0"/>
          <w:sz w:val="20"/>
        </w:rPr>
        <w:t xml:space="preserve"> </w:t>
      </w:r>
      <w:r w:rsidRPr="003429DF">
        <w:rPr>
          <w:b w:val="0"/>
          <w:sz w:val="20"/>
        </w:rPr>
        <w:t>Клиент обязан незамедлительно сообщить об этом в Банк для приостановки Банком всех ЭД Клиента. Сообщение об утере может быть передано в Банк по телефону с использованием Кодового слова, паспортных данных,</w:t>
      </w:r>
      <w:r>
        <w:rPr>
          <w:b w:val="0"/>
          <w:sz w:val="20"/>
        </w:rPr>
        <w:t xml:space="preserve"> </w:t>
      </w:r>
      <w:r w:rsidRPr="003429DF">
        <w:rPr>
          <w:b w:val="0"/>
          <w:sz w:val="20"/>
        </w:rPr>
        <w:t>указанных при заключении договора, или при личном посещении Банка.</w:t>
      </w:r>
    </w:p>
    <w:p w14:paraId="796F1E78" w14:textId="77777777" w:rsidR="008C3322" w:rsidRPr="003C4600" w:rsidRDefault="008C3322" w:rsidP="000E76EF">
      <w:pPr>
        <w:pStyle w:val="1"/>
        <w:keepNext w:val="0"/>
        <w:shd w:val="clear" w:color="auto" w:fill="auto"/>
        <w:tabs>
          <w:tab w:val="left" w:pos="567"/>
        </w:tabs>
        <w:spacing w:before="0"/>
        <w:ind w:right="0"/>
        <w:jc w:val="both"/>
        <w:rPr>
          <w:b w:val="0"/>
          <w:sz w:val="20"/>
        </w:rPr>
      </w:pPr>
      <w:r>
        <w:rPr>
          <w:b w:val="0"/>
          <w:sz w:val="20"/>
        </w:rPr>
        <w:t xml:space="preserve">3.12. </w:t>
      </w:r>
      <w:r w:rsidRPr="003C4600">
        <w:rPr>
          <w:b w:val="0"/>
          <w:sz w:val="20"/>
        </w:rPr>
        <w:t>В случае изменения Номера мобильного телефона Клиент обязан уведомить об этом Банк заявлением в письменной форме.</w:t>
      </w:r>
    </w:p>
    <w:p w14:paraId="36F0D9EE" w14:textId="77777777" w:rsidR="008C3322" w:rsidRPr="003C4600" w:rsidRDefault="008C3322" w:rsidP="000E76EF">
      <w:pPr>
        <w:pStyle w:val="1"/>
        <w:keepNext w:val="0"/>
        <w:shd w:val="clear" w:color="auto" w:fill="auto"/>
        <w:tabs>
          <w:tab w:val="left" w:pos="567"/>
        </w:tabs>
        <w:spacing w:before="0"/>
        <w:ind w:right="0"/>
        <w:jc w:val="both"/>
        <w:rPr>
          <w:b w:val="0"/>
          <w:sz w:val="20"/>
        </w:rPr>
      </w:pPr>
      <w:r>
        <w:rPr>
          <w:b w:val="0"/>
          <w:sz w:val="20"/>
        </w:rPr>
        <w:t xml:space="preserve">3.13. </w:t>
      </w:r>
      <w:r w:rsidRPr="003C4600">
        <w:rPr>
          <w:b w:val="0"/>
          <w:sz w:val="20"/>
        </w:rPr>
        <w:t>Клиент признает, что переданные им Банку ЭД, подтвержденные с помощью действительного Разового секретного пароля, находящегося в распоряжении Клиента:</w:t>
      </w:r>
      <w:bookmarkEnd w:id="21"/>
    </w:p>
    <w:p w14:paraId="50E54E82" w14:textId="77777777" w:rsidR="008C3322" w:rsidRPr="003C4600" w:rsidRDefault="008C3322" w:rsidP="000E76EF">
      <w:pPr>
        <w:pStyle w:val="1"/>
        <w:keepNext w:val="0"/>
        <w:shd w:val="clear" w:color="auto" w:fill="auto"/>
        <w:tabs>
          <w:tab w:val="left" w:pos="0"/>
          <w:tab w:val="left" w:pos="567"/>
        </w:tabs>
        <w:spacing w:before="0"/>
        <w:ind w:right="0"/>
        <w:jc w:val="both"/>
        <w:rPr>
          <w:b w:val="0"/>
          <w:sz w:val="20"/>
        </w:rPr>
      </w:pPr>
      <w:bookmarkStart w:id="22" w:name="_Toc278459709"/>
      <w:r>
        <w:rPr>
          <w:b w:val="0"/>
          <w:sz w:val="20"/>
        </w:rPr>
        <w:t xml:space="preserve">а) </w:t>
      </w:r>
      <w:r w:rsidRPr="003C4600">
        <w:rPr>
          <w:b w:val="0"/>
          <w:sz w:val="20"/>
        </w:rPr>
        <w:t>удовлетворяют требованию заключения сделки в простой письменной форме и влекут юридические последствия, аналогичные последствиям, порождаемым сделками, заключенными путем собственноручного подписания документов при физическом присутствии лиц, совершающих сделку;</w:t>
      </w:r>
      <w:bookmarkEnd w:id="22"/>
    </w:p>
    <w:p w14:paraId="0801C345" w14:textId="77777777" w:rsidR="008C3322" w:rsidRPr="003C4600" w:rsidRDefault="008C3322" w:rsidP="000E76EF">
      <w:pPr>
        <w:pStyle w:val="1"/>
        <w:keepNext w:val="0"/>
        <w:shd w:val="clear" w:color="auto" w:fill="auto"/>
        <w:tabs>
          <w:tab w:val="left" w:pos="0"/>
          <w:tab w:val="left" w:pos="567"/>
        </w:tabs>
        <w:spacing w:before="0"/>
        <w:ind w:right="0"/>
        <w:jc w:val="both"/>
        <w:rPr>
          <w:b w:val="0"/>
          <w:sz w:val="20"/>
        </w:rPr>
      </w:pPr>
      <w:bookmarkStart w:id="23" w:name="_Toc278459710"/>
      <w:r>
        <w:rPr>
          <w:b w:val="0"/>
          <w:sz w:val="20"/>
        </w:rPr>
        <w:t xml:space="preserve">б) </w:t>
      </w:r>
      <w:r w:rsidRPr="003C4600">
        <w:rPr>
          <w:b w:val="0"/>
          <w:sz w:val="20"/>
        </w:rPr>
        <w:t>имеют равную юридическую и доказательственную силу аналогичным по содержанию и смыслу документам на бумажном носителе, составленным в соответствии с требованиями, предъявляемым к документам такого рода, подписанным собственноручной подписью Клиента, и являются основанием для проведения Банком операций с денежными средствами, находящимися на Счете Клиента, от его имени;</w:t>
      </w:r>
      <w:bookmarkEnd w:id="23"/>
    </w:p>
    <w:p w14:paraId="46ACF313" w14:textId="77777777" w:rsidR="008C3322" w:rsidRPr="003C4600" w:rsidRDefault="008C3322" w:rsidP="000E76EF">
      <w:pPr>
        <w:pStyle w:val="1"/>
        <w:keepNext w:val="0"/>
        <w:shd w:val="clear" w:color="auto" w:fill="auto"/>
        <w:tabs>
          <w:tab w:val="left" w:pos="0"/>
          <w:tab w:val="left" w:pos="567"/>
        </w:tabs>
        <w:spacing w:before="0"/>
        <w:ind w:right="0"/>
        <w:jc w:val="both"/>
        <w:rPr>
          <w:b w:val="0"/>
          <w:sz w:val="20"/>
        </w:rPr>
      </w:pPr>
      <w:bookmarkStart w:id="24" w:name="_Toc278459711"/>
      <w:r>
        <w:rPr>
          <w:b w:val="0"/>
          <w:sz w:val="20"/>
        </w:rPr>
        <w:t xml:space="preserve">в) </w:t>
      </w:r>
      <w:r w:rsidRPr="003C4600">
        <w:rPr>
          <w:b w:val="0"/>
          <w:sz w:val="20"/>
        </w:rPr>
        <w:t>не могут быть оспорены или отрицаться Клиентом, Банком и третьими лицами или быть признаны недействительными только на том основании, что они переданы в Банк с использованием Системы и/или оформлены в виде ЭД;</w:t>
      </w:r>
      <w:bookmarkEnd w:id="24"/>
    </w:p>
    <w:p w14:paraId="73F604E7" w14:textId="77777777" w:rsidR="008C3322" w:rsidRPr="003C4600" w:rsidRDefault="008C3322" w:rsidP="000E76EF">
      <w:pPr>
        <w:pStyle w:val="1"/>
        <w:keepNext w:val="0"/>
        <w:shd w:val="clear" w:color="auto" w:fill="auto"/>
        <w:tabs>
          <w:tab w:val="left" w:pos="0"/>
          <w:tab w:val="left" w:pos="567"/>
        </w:tabs>
        <w:spacing w:before="0"/>
        <w:ind w:right="0"/>
        <w:jc w:val="both"/>
        <w:rPr>
          <w:b w:val="0"/>
          <w:sz w:val="20"/>
        </w:rPr>
      </w:pPr>
      <w:bookmarkStart w:id="25" w:name="_Toc278459712"/>
      <w:r>
        <w:rPr>
          <w:b w:val="0"/>
          <w:sz w:val="20"/>
        </w:rPr>
        <w:t xml:space="preserve">г) </w:t>
      </w:r>
      <w:r w:rsidRPr="003C4600">
        <w:rPr>
          <w:b w:val="0"/>
          <w:sz w:val="20"/>
        </w:rPr>
        <w:t xml:space="preserve">могут быть представлены в качестве доказательств, равносильных письменным доказательствам, в порядке, предусмотренном законодательством </w:t>
      </w:r>
      <w:r>
        <w:rPr>
          <w:b w:val="0"/>
          <w:sz w:val="20"/>
        </w:rPr>
        <w:t>РФ</w:t>
      </w:r>
      <w:r w:rsidRPr="003C4600">
        <w:rPr>
          <w:b w:val="0"/>
          <w:sz w:val="20"/>
        </w:rPr>
        <w:t>, при этом допустимость таких доказательств не может отрицаться только на том основании, что они представлены в виде ЭД или их копий на бумажном носителе.</w:t>
      </w:r>
      <w:bookmarkEnd w:id="25"/>
    </w:p>
    <w:p w14:paraId="40270C6D"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26" w:name="_Toc278459713"/>
      <w:r>
        <w:rPr>
          <w:b w:val="0"/>
          <w:sz w:val="20"/>
        </w:rPr>
        <w:t xml:space="preserve">3.14. </w:t>
      </w:r>
      <w:r w:rsidRPr="003C4600">
        <w:rPr>
          <w:b w:val="0"/>
          <w:sz w:val="20"/>
        </w:rPr>
        <w:t>Банк не несет ответственность за ущерб, возникший вследствие несанкционированного использования третьими лицами действительного Разового секретного пароля.</w:t>
      </w:r>
      <w:bookmarkEnd w:id="26"/>
    </w:p>
    <w:p w14:paraId="35148AD7" w14:textId="77777777" w:rsidR="008C3322" w:rsidRPr="003C4600" w:rsidRDefault="008C3322" w:rsidP="000E76EF">
      <w:pPr>
        <w:tabs>
          <w:tab w:val="left" w:pos="567"/>
        </w:tabs>
      </w:pPr>
    </w:p>
    <w:p w14:paraId="701F1A64" w14:textId="77777777" w:rsidR="008C3322" w:rsidRDefault="008C3322" w:rsidP="000D320E">
      <w:pPr>
        <w:pStyle w:val="1"/>
        <w:keepNext w:val="0"/>
        <w:numPr>
          <w:ilvl w:val="0"/>
          <w:numId w:val="4"/>
        </w:numPr>
        <w:shd w:val="clear" w:color="auto" w:fill="auto"/>
        <w:tabs>
          <w:tab w:val="left" w:pos="567"/>
        </w:tabs>
        <w:spacing w:before="0"/>
        <w:ind w:right="0" w:firstLine="0"/>
        <w:jc w:val="center"/>
        <w:rPr>
          <w:bCs/>
          <w:sz w:val="20"/>
        </w:rPr>
      </w:pPr>
      <w:bookmarkStart w:id="27" w:name="_Toc278459714"/>
      <w:r w:rsidRPr="00FD6760">
        <w:rPr>
          <w:sz w:val="16"/>
          <w:szCs w:val="16"/>
        </w:rPr>
        <w:t>ИСПОЛЬЗОВАНИЕ СИСТЕМЫ</w:t>
      </w:r>
      <w:bookmarkEnd w:id="27"/>
    </w:p>
    <w:p w14:paraId="744468AF" w14:textId="77777777" w:rsidR="008C3322" w:rsidRPr="00FD6760" w:rsidRDefault="008C3322" w:rsidP="000E76EF">
      <w:pPr>
        <w:tabs>
          <w:tab w:val="left" w:pos="567"/>
        </w:tabs>
        <w:jc w:val="center"/>
      </w:pPr>
    </w:p>
    <w:p w14:paraId="7F70F33D" w14:textId="77777777" w:rsidR="008C3322" w:rsidRDefault="008C3322" w:rsidP="000E76EF">
      <w:pPr>
        <w:pStyle w:val="1"/>
        <w:keepNext w:val="0"/>
        <w:shd w:val="clear" w:color="auto" w:fill="auto"/>
        <w:tabs>
          <w:tab w:val="left" w:pos="567"/>
        </w:tabs>
        <w:spacing w:before="0"/>
        <w:ind w:right="0"/>
        <w:jc w:val="both"/>
        <w:rPr>
          <w:b w:val="0"/>
          <w:sz w:val="20"/>
        </w:rPr>
      </w:pPr>
      <w:r>
        <w:rPr>
          <w:b w:val="0"/>
          <w:sz w:val="20"/>
        </w:rPr>
        <w:t xml:space="preserve">4.1. </w:t>
      </w:r>
      <w:bookmarkStart w:id="28" w:name="_Toc278459716"/>
      <w:r w:rsidRPr="003C4600">
        <w:rPr>
          <w:b w:val="0"/>
          <w:sz w:val="20"/>
        </w:rPr>
        <w:t>Доступ к Системе предоставляется Клиентам, заключившим Договор и подключенным к Системе в соответствии с настоящим Договором.</w:t>
      </w:r>
      <w:bookmarkEnd w:id="28"/>
    </w:p>
    <w:p w14:paraId="2B305A21" w14:textId="77777777" w:rsidR="008C3322" w:rsidRDefault="008C3322" w:rsidP="000E76EF">
      <w:pPr>
        <w:pStyle w:val="1"/>
        <w:keepNext w:val="0"/>
        <w:shd w:val="clear" w:color="auto" w:fill="auto"/>
        <w:tabs>
          <w:tab w:val="left" w:pos="567"/>
        </w:tabs>
        <w:spacing w:before="0"/>
        <w:ind w:right="0"/>
        <w:jc w:val="both"/>
        <w:rPr>
          <w:b w:val="0"/>
          <w:sz w:val="20"/>
        </w:rPr>
      </w:pPr>
      <w:r>
        <w:rPr>
          <w:b w:val="0"/>
          <w:sz w:val="20"/>
        </w:rPr>
        <w:t xml:space="preserve">      Банк подключает к Системе Счета  Клиента </w:t>
      </w:r>
      <w:r w:rsidRPr="003C6670">
        <w:rPr>
          <w:b w:val="0"/>
          <w:sz w:val="20"/>
        </w:rPr>
        <w:t>указанные в Заявл</w:t>
      </w:r>
      <w:r>
        <w:rPr>
          <w:b w:val="0"/>
          <w:sz w:val="20"/>
        </w:rPr>
        <w:t>ении о присоединении к Договору.</w:t>
      </w:r>
    </w:p>
    <w:p w14:paraId="78FE7E46" w14:textId="77777777" w:rsidR="008C3322" w:rsidRPr="00C504F4" w:rsidRDefault="008C3322" w:rsidP="003A4DD1">
      <w:pPr>
        <w:tabs>
          <w:tab w:val="left" w:pos="567"/>
        </w:tabs>
        <w:ind w:firstLine="284"/>
        <w:rPr>
          <w:sz w:val="20"/>
          <w:szCs w:val="20"/>
        </w:rPr>
      </w:pPr>
      <w:r w:rsidRPr="00C504F4">
        <w:rPr>
          <w:sz w:val="20"/>
          <w:szCs w:val="20"/>
        </w:rPr>
        <w:t>Банк осуществляет регистрацию Клиента в Системе в срок  не позднее рабочего дня, следующего за днем подачи Клиентом Заявления о присоединении к Договору.</w:t>
      </w:r>
    </w:p>
    <w:p w14:paraId="563F3EE9"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29" w:name="_Toc278459719"/>
      <w:r>
        <w:rPr>
          <w:b w:val="0"/>
          <w:sz w:val="20"/>
        </w:rPr>
        <w:t xml:space="preserve">4.2. </w:t>
      </w:r>
      <w:r w:rsidRPr="003C4600">
        <w:rPr>
          <w:b w:val="0"/>
          <w:sz w:val="20"/>
        </w:rPr>
        <w:t>Приостановление обслуживания Клиента в Системе подразумевает блокировку доступа Клиента в Систему и прекращение приема ЭД от Клиента к рассмотрению (исполнению).</w:t>
      </w:r>
      <w:bookmarkEnd w:id="29"/>
    </w:p>
    <w:p w14:paraId="535D57AC"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30" w:name="_Toc278459720"/>
      <w:r>
        <w:rPr>
          <w:b w:val="0"/>
          <w:sz w:val="20"/>
        </w:rPr>
        <w:t xml:space="preserve">4.3. </w:t>
      </w:r>
      <w:r w:rsidRPr="003C4600">
        <w:rPr>
          <w:b w:val="0"/>
          <w:sz w:val="20"/>
        </w:rPr>
        <w:t>Банк вправе без предварительного уведомления Клиента временно приостановить доступ Клиента к Системе, в случае наличия у Банка оснований считать, что возможна Компрометация Пароля Клиента, при этом Банк, не позднее следующего рабочего дня после приостановления обслуживания в Системе, уведомляет Клиента удобным для Банка способом с использованием контактных данных Клиента.</w:t>
      </w:r>
      <w:bookmarkEnd w:id="30"/>
    </w:p>
    <w:p w14:paraId="3EF931F5" w14:textId="77777777" w:rsidR="008C3322" w:rsidRPr="003C6670" w:rsidRDefault="008C3322" w:rsidP="000E76EF">
      <w:pPr>
        <w:pStyle w:val="1"/>
        <w:keepNext w:val="0"/>
        <w:shd w:val="clear" w:color="auto" w:fill="auto"/>
        <w:tabs>
          <w:tab w:val="left" w:pos="567"/>
        </w:tabs>
        <w:spacing w:before="0"/>
        <w:ind w:right="0"/>
        <w:jc w:val="both"/>
        <w:rPr>
          <w:b w:val="0"/>
          <w:sz w:val="20"/>
        </w:rPr>
      </w:pPr>
      <w:bookmarkStart w:id="31" w:name="_Toc278459721"/>
      <w:r>
        <w:rPr>
          <w:b w:val="0"/>
          <w:sz w:val="20"/>
        </w:rPr>
        <w:t xml:space="preserve">4.4. </w:t>
      </w:r>
      <w:r w:rsidRPr="003C6670">
        <w:rPr>
          <w:b w:val="0"/>
          <w:sz w:val="20"/>
        </w:rPr>
        <w:t>Система автоматически блокирует Логин Клиента после трех неправильных попыток ввода Пароля. После чего Система приостанавливает обслуживание</w:t>
      </w:r>
      <w:r>
        <w:rPr>
          <w:b w:val="0"/>
          <w:sz w:val="20"/>
        </w:rPr>
        <w:t xml:space="preserve"> </w:t>
      </w:r>
      <w:r w:rsidRPr="003C6670">
        <w:rPr>
          <w:b w:val="0"/>
          <w:sz w:val="20"/>
        </w:rPr>
        <w:t>Клиента</w:t>
      </w:r>
      <w:bookmarkEnd w:id="31"/>
      <w:r w:rsidRPr="003C6670">
        <w:rPr>
          <w:b w:val="0"/>
          <w:sz w:val="20"/>
        </w:rPr>
        <w:t xml:space="preserve"> включая в том числе проведение Расчетных операций и доступ к Счету.</w:t>
      </w:r>
    </w:p>
    <w:p w14:paraId="78FE60FD"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32" w:name="_Toc278459722"/>
      <w:r>
        <w:rPr>
          <w:b w:val="0"/>
          <w:sz w:val="20"/>
        </w:rPr>
        <w:t xml:space="preserve">4.5. </w:t>
      </w:r>
      <w:r w:rsidRPr="003C4600">
        <w:rPr>
          <w:b w:val="0"/>
          <w:sz w:val="20"/>
        </w:rPr>
        <w:t>Клиент вправе приостановить обслуживание в Системе в случае компрометации Пароля, обратившись в Банк с письменным заявлением или позвонив по телефонам Банка сообщив кодовое слово или паспортные данные</w:t>
      </w:r>
      <w:bookmarkEnd w:id="32"/>
      <w:r w:rsidRPr="003C4600">
        <w:rPr>
          <w:b w:val="0"/>
          <w:sz w:val="20"/>
        </w:rPr>
        <w:t xml:space="preserve">, указанные при заключении договора. </w:t>
      </w:r>
    </w:p>
    <w:p w14:paraId="51DBB3B5"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33" w:name="_Toc278459723"/>
      <w:r>
        <w:rPr>
          <w:b w:val="0"/>
          <w:sz w:val="20"/>
        </w:rPr>
        <w:t xml:space="preserve">4.6. </w:t>
      </w:r>
      <w:r w:rsidRPr="003C4600">
        <w:rPr>
          <w:b w:val="0"/>
          <w:sz w:val="20"/>
        </w:rPr>
        <w:t>В случае приостановления обслуживания Клиента в Системе Банк не возвращает полученное от Клиента комиссионное вознаграждение, пересчет уплаченной Клиентом суммы комиссионного вознаграждения также не производится.</w:t>
      </w:r>
      <w:bookmarkEnd w:id="33"/>
    </w:p>
    <w:p w14:paraId="748A12DF" w14:textId="77777777" w:rsidR="008C3322" w:rsidRPr="003C4600" w:rsidRDefault="008C3322" w:rsidP="000D320E">
      <w:pPr>
        <w:pStyle w:val="1"/>
        <w:keepNext w:val="0"/>
        <w:numPr>
          <w:ilvl w:val="1"/>
          <w:numId w:val="5"/>
        </w:numPr>
        <w:shd w:val="clear" w:color="auto" w:fill="auto"/>
        <w:tabs>
          <w:tab w:val="clear" w:pos="360"/>
          <w:tab w:val="num" w:pos="426"/>
        </w:tabs>
        <w:spacing w:before="0"/>
        <w:ind w:left="0" w:right="0" w:firstLine="0"/>
        <w:jc w:val="both"/>
        <w:rPr>
          <w:b w:val="0"/>
          <w:sz w:val="20"/>
        </w:rPr>
      </w:pPr>
      <w:bookmarkStart w:id="34" w:name="_Toc278459724"/>
      <w:r w:rsidRPr="003C4600">
        <w:rPr>
          <w:b w:val="0"/>
          <w:sz w:val="20"/>
        </w:rPr>
        <w:t>Убытки  Клиента, возникшие в связи с приостановлением обслуживания, Банк не возмещает.</w:t>
      </w:r>
      <w:bookmarkEnd w:id="34"/>
    </w:p>
    <w:p w14:paraId="7002F955" w14:textId="77777777" w:rsidR="008C3322" w:rsidRPr="003C6670" w:rsidRDefault="008C3322" w:rsidP="000E76EF">
      <w:pPr>
        <w:pStyle w:val="1"/>
        <w:keepNext w:val="0"/>
        <w:shd w:val="clear" w:color="auto" w:fill="auto"/>
        <w:tabs>
          <w:tab w:val="left" w:pos="567"/>
        </w:tabs>
        <w:spacing w:before="0"/>
        <w:ind w:right="0"/>
        <w:jc w:val="both"/>
        <w:rPr>
          <w:b w:val="0"/>
          <w:sz w:val="20"/>
        </w:rPr>
      </w:pPr>
      <w:bookmarkStart w:id="35" w:name="_Toc278459725"/>
      <w:r>
        <w:rPr>
          <w:b w:val="0"/>
          <w:sz w:val="20"/>
        </w:rPr>
        <w:t xml:space="preserve">4.8. </w:t>
      </w:r>
      <w:r w:rsidRPr="003C6670">
        <w:rPr>
          <w:b w:val="0"/>
          <w:sz w:val="20"/>
        </w:rPr>
        <w:t>Для возобновления обслуживания</w:t>
      </w:r>
      <w:r w:rsidRPr="003C4600">
        <w:rPr>
          <w:b w:val="0"/>
          <w:sz w:val="20"/>
        </w:rPr>
        <w:t xml:space="preserve"> в Системе после приостановления обслуживания Клиента в Системе по причине компрометации Пароля, </w:t>
      </w:r>
      <w:r w:rsidRPr="003C6670">
        <w:rPr>
          <w:b w:val="0"/>
          <w:sz w:val="20"/>
        </w:rPr>
        <w:t>Клиенту необходимо лично обратиться в Банк</w:t>
      </w:r>
      <w:r w:rsidRPr="00CB210D">
        <w:rPr>
          <w:b w:val="0"/>
          <w:color w:val="FF0000"/>
          <w:sz w:val="20"/>
        </w:rPr>
        <w:t>.</w:t>
      </w:r>
      <w:r w:rsidRPr="003C4600">
        <w:rPr>
          <w:b w:val="0"/>
          <w:sz w:val="20"/>
        </w:rPr>
        <w:t xml:space="preserve"> Банк после установления личности Клиента </w:t>
      </w:r>
      <w:r w:rsidRPr="003C6670">
        <w:rPr>
          <w:b w:val="0"/>
          <w:sz w:val="20"/>
        </w:rPr>
        <w:t>высылает новый временный Пароль SMS-сообщением на Номер мобильного телефона.</w:t>
      </w:r>
      <w:bookmarkEnd w:id="35"/>
    </w:p>
    <w:p w14:paraId="3D2429B1"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36" w:name="_Toc278459727"/>
      <w:r>
        <w:rPr>
          <w:b w:val="0"/>
          <w:sz w:val="20"/>
        </w:rPr>
        <w:t xml:space="preserve">4.9. </w:t>
      </w:r>
      <w:r w:rsidRPr="003C4600">
        <w:rPr>
          <w:b w:val="0"/>
          <w:sz w:val="20"/>
        </w:rPr>
        <w:t>Работа Системы может быть приостановлена без предварительного уведомления Клиента в случае возникновения необходимости применения мер по управлению информационными и финансовыми рисками, когда непринятие указанных мер может повлечь возникновение угрозы безопасности работы Системы, в том числе угрозу безопасности совершения платежей и/или информационной безопасности.</w:t>
      </w:r>
      <w:bookmarkEnd w:id="36"/>
    </w:p>
    <w:p w14:paraId="2F602FDD" w14:textId="77777777" w:rsidR="008C3322" w:rsidRPr="003C4600" w:rsidRDefault="008C3322" w:rsidP="000E76EF">
      <w:pPr>
        <w:tabs>
          <w:tab w:val="left" w:pos="567"/>
        </w:tabs>
        <w:autoSpaceDE w:val="0"/>
        <w:autoSpaceDN w:val="0"/>
        <w:adjustRightInd w:val="0"/>
        <w:jc w:val="both"/>
      </w:pPr>
      <w:r>
        <w:rPr>
          <w:sz w:val="20"/>
          <w:szCs w:val="20"/>
        </w:rPr>
        <w:t xml:space="preserve">4.10. </w:t>
      </w:r>
      <w:r w:rsidRPr="003C4600">
        <w:rPr>
          <w:sz w:val="20"/>
          <w:szCs w:val="20"/>
        </w:rPr>
        <w:t>Приостановление или прекращение использования Клиентом Системы не прекращает обязательств Клиента и Банка, возникших до момента приостановления или прекращения указанного использования.</w:t>
      </w:r>
    </w:p>
    <w:p w14:paraId="1818EC7B" w14:textId="77777777" w:rsidR="008C3322" w:rsidRPr="003C4600" w:rsidRDefault="008C3322" w:rsidP="000D320E">
      <w:pPr>
        <w:pStyle w:val="1"/>
        <w:keepNext w:val="0"/>
        <w:numPr>
          <w:ilvl w:val="1"/>
          <w:numId w:val="11"/>
        </w:numPr>
        <w:shd w:val="clear" w:color="auto" w:fill="auto"/>
        <w:tabs>
          <w:tab w:val="clear" w:pos="390"/>
          <w:tab w:val="left" w:pos="0"/>
        </w:tabs>
        <w:spacing w:before="0"/>
        <w:ind w:left="0" w:right="0" w:firstLine="0"/>
        <w:jc w:val="both"/>
        <w:rPr>
          <w:b w:val="0"/>
          <w:sz w:val="20"/>
        </w:rPr>
      </w:pPr>
      <w:bookmarkStart w:id="37" w:name="_Toc278459730"/>
      <w:r>
        <w:rPr>
          <w:b w:val="0"/>
          <w:sz w:val="20"/>
        </w:rPr>
        <w:t xml:space="preserve"> </w:t>
      </w:r>
      <w:r w:rsidRPr="003C4600">
        <w:rPr>
          <w:b w:val="0"/>
          <w:sz w:val="20"/>
        </w:rPr>
        <w:t>Для формирования и передачи Расчетных документов Клиентом заполняются соответствующие поля соответствующих форм в Системе.</w:t>
      </w:r>
      <w:bookmarkEnd w:id="37"/>
    </w:p>
    <w:p w14:paraId="0F34F132"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38" w:name="_Toc278459731"/>
      <w:r>
        <w:rPr>
          <w:b w:val="0"/>
          <w:sz w:val="20"/>
        </w:rPr>
        <w:t xml:space="preserve">4.12 </w:t>
      </w:r>
      <w:r w:rsidRPr="003C4600">
        <w:rPr>
          <w:b w:val="0"/>
          <w:sz w:val="20"/>
        </w:rPr>
        <w:t xml:space="preserve">Стороны признают, что переданный в Банк ЭД, содержащий все постоянные и индивидуальные </w:t>
      </w:r>
      <w:r w:rsidRPr="003C6670">
        <w:rPr>
          <w:b w:val="0"/>
          <w:sz w:val="20"/>
        </w:rPr>
        <w:t>параметры Расчетного документа,</w:t>
      </w:r>
      <w:r w:rsidRPr="003C4600">
        <w:rPr>
          <w:b w:val="0"/>
          <w:sz w:val="20"/>
        </w:rPr>
        <w:t xml:space="preserve"> соответствует в части соблюдения формы документам, использование которых предусмотрено нормативными актами Банка России при регулировании расчетов физических лиц в безналичном порядке.</w:t>
      </w:r>
      <w:bookmarkEnd w:id="38"/>
    </w:p>
    <w:p w14:paraId="7D15BBB7" w14:textId="77777777" w:rsidR="008C3322" w:rsidRPr="003C4600" w:rsidRDefault="008C3322" w:rsidP="000E76EF">
      <w:pPr>
        <w:pStyle w:val="1"/>
        <w:keepNext w:val="0"/>
        <w:shd w:val="clear" w:color="auto" w:fill="auto"/>
        <w:tabs>
          <w:tab w:val="left" w:pos="567"/>
        </w:tabs>
        <w:spacing w:before="0"/>
        <w:ind w:right="0"/>
        <w:jc w:val="both"/>
        <w:rPr>
          <w:b w:val="0"/>
          <w:sz w:val="20"/>
        </w:rPr>
      </w:pPr>
      <w:bookmarkStart w:id="39" w:name="_Toc278459733"/>
      <w:r>
        <w:rPr>
          <w:b w:val="0"/>
          <w:sz w:val="20"/>
        </w:rPr>
        <w:t xml:space="preserve">4.13. </w:t>
      </w:r>
      <w:r w:rsidRPr="003C4600">
        <w:rPr>
          <w:b w:val="0"/>
          <w:sz w:val="20"/>
        </w:rPr>
        <w:t>Моментом поступления в Банк ЭД считается момент регистрации Расчетного документа с указанием времени и даты записи ЭД в реестр Системы. Время определяется по времени системных часов аппаратных средств Банка, настроенных на московское время.</w:t>
      </w:r>
      <w:bookmarkEnd w:id="39"/>
    </w:p>
    <w:p w14:paraId="45CF504B" w14:textId="77777777" w:rsidR="008C3322" w:rsidRDefault="008C3322" w:rsidP="000E76EF">
      <w:pPr>
        <w:pStyle w:val="1"/>
        <w:keepNext w:val="0"/>
        <w:shd w:val="clear" w:color="auto" w:fill="auto"/>
        <w:tabs>
          <w:tab w:val="left" w:pos="567"/>
        </w:tabs>
        <w:spacing w:before="0"/>
        <w:ind w:right="0"/>
        <w:jc w:val="both"/>
        <w:rPr>
          <w:b w:val="0"/>
          <w:sz w:val="20"/>
        </w:rPr>
      </w:pPr>
      <w:bookmarkStart w:id="40" w:name="_Toc278459734"/>
      <w:r>
        <w:rPr>
          <w:b w:val="0"/>
          <w:sz w:val="20"/>
        </w:rPr>
        <w:t>4</w:t>
      </w:r>
      <w:r w:rsidRPr="00CC3DFD">
        <w:rPr>
          <w:b w:val="0"/>
          <w:sz w:val="20"/>
        </w:rPr>
        <w:t>.</w:t>
      </w:r>
      <w:r>
        <w:rPr>
          <w:b w:val="0"/>
          <w:sz w:val="20"/>
        </w:rPr>
        <w:t>1</w:t>
      </w:r>
      <w:r w:rsidRPr="00CC3DFD">
        <w:rPr>
          <w:b w:val="0"/>
          <w:sz w:val="20"/>
        </w:rPr>
        <w:t>4.</w:t>
      </w:r>
      <w:r>
        <w:rPr>
          <w:b w:val="0"/>
          <w:sz w:val="20"/>
        </w:rPr>
        <w:t xml:space="preserve"> </w:t>
      </w:r>
      <w:r w:rsidRPr="003C6670">
        <w:rPr>
          <w:b w:val="0"/>
          <w:sz w:val="20"/>
        </w:rPr>
        <w:t>ЭД должен быть подтвержден с помощью действительного Разового секретного пароля, отправленного Клиенту. При отсутствии подтверждения ЭД не регистрируется и считается, что Клиент отказался от передачи ЭД, даже если им были произведены все остальные действия, необходимые для его передачи.</w:t>
      </w:r>
      <w:bookmarkEnd w:id="40"/>
    </w:p>
    <w:p w14:paraId="3D482DFB" w14:textId="77777777" w:rsidR="008C3322" w:rsidRPr="007A673A" w:rsidRDefault="008C3322" w:rsidP="000D320E">
      <w:pPr>
        <w:pStyle w:val="1"/>
        <w:keepNext w:val="0"/>
        <w:numPr>
          <w:ilvl w:val="1"/>
          <w:numId w:val="13"/>
        </w:numPr>
        <w:shd w:val="clear" w:color="auto" w:fill="auto"/>
        <w:tabs>
          <w:tab w:val="left" w:pos="426"/>
        </w:tabs>
        <w:spacing w:before="0"/>
        <w:ind w:right="0"/>
        <w:jc w:val="both"/>
        <w:rPr>
          <w:b w:val="0"/>
          <w:color w:val="FF0000"/>
          <w:sz w:val="20"/>
        </w:rPr>
      </w:pPr>
      <w:bookmarkStart w:id="41" w:name="_Toc278459739"/>
      <w:r w:rsidRPr="003C6670">
        <w:rPr>
          <w:b w:val="0"/>
          <w:sz w:val="20"/>
        </w:rPr>
        <w:t>Банк уведомляет Клиента</w:t>
      </w:r>
      <w:r>
        <w:rPr>
          <w:b w:val="0"/>
          <w:sz w:val="20"/>
        </w:rPr>
        <w:t xml:space="preserve"> </w:t>
      </w:r>
      <w:r w:rsidRPr="007A673A">
        <w:rPr>
          <w:b w:val="0"/>
          <w:sz w:val="20"/>
        </w:rPr>
        <w:t>о регистрации ЭД и о результате проверки Разового секретного пароля</w:t>
      </w:r>
      <w:r>
        <w:rPr>
          <w:b w:val="0"/>
          <w:sz w:val="20"/>
        </w:rPr>
        <w:t xml:space="preserve"> </w:t>
      </w:r>
      <w:r w:rsidRPr="003C6670">
        <w:rPr>
          <w:b w:val="0"/>
          <w:sz w:val="20"/>
        </w:rPr>
        <w:t xml:space="preserve">данного ЭД посредством сообщения Клиенту </w:t>
      </w:r>
      <w:r w:rsidRPr="007A673A">
        <w:rPr>
          <w:b w:val="0"/>
          <w:sz w:val="20"/>
        </w:rPr>
        <w:t>через Систему</w:t>
      </w:r>
      <w:r>
        <w:rPr>
          <w:b w:val="0"/>
          <w:sz w:val="20"/>
        </w:rPr>
        <w:t xml:space="preserve"> </w:t>
      </w:r>
      <w:r w:rsidRPr="003C6670">
        <w:rPr>
          <w:b w:val="0"/>
          <w:sz w:val="20"/>
        </w:rPr>
        <w:t>соответствующего статуса ЭД</w:t>
      </w:r>
      <w:r w:rsidRPr="007A673A">
        <w:rPr>
          <w:b w:val="0"/>
          <w:color w:val="FF0000"/>
          <w:sz w:val="20"/>
        </w:rPr>
        <w:t xml:space="preserve">. </w:t>
      </w:r>
    </w:p>
    <w:p w14:paraId="1518BCC5" w14:textId="77777777" w:rsidR="008C3322" w:rsidRPr="003C6670" w:rsidRDefault="008C3322" w:rsidP="000E76EF">
      <w:pPr>
        <w:tabs>
          <w:tab w:val="left" w:pos="567"/>
        </w:tabs>
        <w:rPr>
          <w:sz w:val="20"/>
          <w:szCs w:val="20"/>
        </w:rPr>
      </w:pPr>
      <w:r w:rsidRPr="003C6670">
        <w:rPr>
          <w:sz w:val="20"/>
          <w:szCs w:val="20"/>
        </w:rPr>
        <w:t xml:space="preserve">        В процессе обработки в Системе электронному документу (ЭД) могут быть присвоены следующие статусы:</w:t>
      </w:r>
    </w:p>
    <w:p w14:paraId="710E8916" w14:textId="77777777" w:rsidR="008C3322" w:rsidRDefault="008C3322" w:rsidP="000E76EF">
      <w:pPr>
        <w:tabs>
          <w:tab w:val="left" w:pos="567"/>
        </w:tabs>
        <w:rPr>
          <w:sz w:val="20"/>
          <w:szCs w:val="20"/>
        </w:rPr>
      </w:pPr>
      <w:r>
        <w:rPr>
          <w:sz w:val="20"/>
          <w:szCs w:val="20"/>
        </w:rPr>
        <w:t xml:space="preserve">       а)  «Принят в обработку»;</w:t>
      </w:r>
    </w:p>
    <w:p w14:paraId="55AE01AF" w14:textId="77777777" w:rsidR="008C3322" w:rsidRDefault="008C3322" w:rsidP="000E76EF">
      <w:pPr>
        <w:tabs>
          <w:tab w:val="left" w:pos="567"/>
        </w:tabs>
        <w:rPr>
          <w:sz w:val="20"/>
          <w:szCs w:val="20"/>
        </w:rPr>
      </w:pPr>
      <w:r>
        <w:rPr>
          <w:sz w:val="20"/>
          <w:szCs w:val="20"/>
        </w:rPr>
        <w:t xml:space="preserve">       б)  «Обработан»;</w:t>
      </w:r>
    </w:p>
    <w:p w14:paraId="0F83779C" w14:textId="77777777" w:rsidR="008C3322" w:rsidRDefault="008C3322" w:rsidP="000E76EF">
      <w:pPr>
        <w:tabs>
          <w:tab w:val="left" w:pos="567"/>
        </w:tabs>
        <w:rPr>
          <w:sz w:val="20"/>
          <w:szCs w:val="20"/>
        </w:rPr>
      </w:pPr>
      <w:r>
        <w:rPr>
          <w:sz w:val="20"/>
          <w:szCs w:val="20"/>
        </w:rPr>
        <w:t xml:space="preserve">       в)  «Отбракован банком»;</w:t>
      </w:r>
    </w:p>
    <w:p w14:paraId="419057C4" w14:textId="77777777" w:rsidR="008C3322" w:rsidRPr="003C6670" w:rsidRDefault="008C3322" w:rsidP="000E76EF">
      <w:pPr>
        <w:tabs>
          <w:tab w:val="left" w:pos="567"/>
        </w:tabs>
        <w:rPr>
          <w:sz w:val="20"/>
        </w:rPr>
      </w:pPr>
      <w:r w:rsidRPr="003C6670">
        <w:rPr>
          <w:sz w:val="20"/>
        </w:rPr>
        <w:t xml:space="preserve">Кроме  информирования Клиента  о статусе ЭД через Систему, Банк  уведомляет Клиента,  путем направления   SMS-сообщения о следующих статусах ЭД: «Отбракован банком», «Обработан». </w:t>
      </w:r>
    </w:p>
    <w:p w14:paraId="5983C79A" w14:textId="77777777" w:rsidR="008C3322" w:rsidRPr="003C6670" w:rsidRDefault="008C3322" w:rsidP="000E76EF">
      <w:pPr>
        <w:tabs>
          <w:tab w:val="left" w:pos="567"/>
        </w:tabs>
        <w:rPr>
          <w:sz w:val="20"/>
        </w:rPr>
      </w:pPr>
      <w:r w:rsidRPr="003C6670">
        <w:rPr>
          <w:sz w:val="20"/>
        </w:rPr>
        <w:t xml:space="preserve">       Статус  ЭД «Обработан» означает, что по  ЭД  Расчетная операция - проведена.  </w:t>
      </w:r>
    </w:p>
    <w:p w14:paraId="2F8D5123" w14:textId="77777777" w:rsidR="008C3322" w:rsidRPr="003C6670" w:rsidRDefault="008C3322" w:rsidP="000E76EF">
      <w:pPr>
        <w:tabs>
          <w:tab w:val="left" w:pos="567"/>
          <w:tab w:val="left" w:pos="1134"/>
        </w:tabs>
        <w:autoSpaceDE w:val="0"/>
        <w:autoSpaceDN w:val="0"/>
        <w:adjustRightInd w:val="0"/>
        <w:jc w:val="both"/>
        <w:rPr>
          <w:sz w:val="20"/>
          <w:szCs w:val="20"/>
        </w:rPr>
      </w:pPr>
      <w:r>
        <w:rPr>
          <w:sz w:val="20"/>
          <w:szCs w:val="20"/>
        </w:rPr>
        <w:t xml:space="preserve">4.16. </w:t>
      </w:r>
      <w:r w:rsidRPr="003C4600">
        <w:rPr>
          <w:sz w:val="20"/>
          <w:szCs w:val="20"/>
        </w:rPr>
        <w:t xml:space="preserve">Банк информирует Клиента о совершении </w:t>
      </w:r>
      <w:r w:rsidRPr="003C6670">
        <w:rPr>
          <w:sz w:val="20"/>
          <w:szCs w:val="20"/>
        </w:rPr>
        <w:t>расходных</w:t>
      </w:r>
      <w:r>
        <w:rPr>
          <w:sz w:val="20"/>
          <w:szCs w:val="20"/>
        </w:rPr>
        <w:t xml:space="preserve"> </w:t>
      </w:r>
      <w:r w:rsidRPr="003C4600">
        <w:rPr>
          <w:sz w:val="20"/>
          <w:szCs w:val="20"/>
        </w:rPr>
        <w:t xml:space="preserve">операции по банковскому счету/счетам с использованием </w:t>
      </w:r>
      <w:r w:rsidRPr="007A673A">
        <w:rPr>
          <w:sz w:val="20"/>
          <w:szCs w:val="20"/>
        </w:rPr>
        <w:t xml:space="preserve">Системы путем отправки </w:t>
      </w:r>
      <w:r w:rsidRPr="003C6670">
        <w:rPr>
          <w:sz w:val="20"/>
        </w:rPr>
        <w:t>SMS-сообщений</w:t>
      </w:r>
      <w:r>
        <w:rPr>
          <w:sz w:val="20"/>
        </w:rPr>
        <w:t xml:space="preserve"> </w:t>
      </w:r>
      <w:r w:rsidRPr="007A673A">
        <w:rPr>
          <w:sz w:val="20"/>
          <w:szCs w:val="20"/>
        </w:rPr>
        <w:t xml:space="preserve">на номер телефона, указанный в </w:t>
      </w:r>
      <w:r w:rsidRPr="003C6670">
        <w:rPr>
          <w:sz w:val="20"/>
          <w:szCs w:val="20"/>
        </w:rPr>
        <w:t>Заявления о присоединении к Договору  или в заявлении на изменение номера телефона.</w:t>
      </w:r>
    </w:p>
    <w:p w14:paraId="5B6E7EA9" w14:textId="77777777" w:rsidR="008C3322" w:rsidRPr="003C4600" w:rsidRDefault="008C3322" w:rsidP="000E76EF">
      <w:pPr>
        <w:tabs>
          <w:tab w:val="left" w:pos="567"/>
          <w:tab w:val="left" w:pos="1134"/>
        </w:tabs>
        <w:autoSpaceDE w:val="0"/>
        <w:autoSpaceDN w:val="0"/>
        <w:adjustRightInd w:val="0"/>
        <w:jc w:val="both"/>
        <w:rPr>
          <w:sz w:val="20"/>
          <w:szCs w:val="20"/>
        </w:rPr>
      </w:pPr>
      <w:r>
        <w:rPr>
          <w:sz w:val="20"/>
          <w:szCs w:val="20"/>
        </w:rPr>
        <w:t>4</w:t>
      </w:r>
      <w:r w:rsidRPr="007A673A">
        <w:rPr>
          <w:sz w:val="20"/>
          <w:szCs w:val="20"/>
        </w:rPr>
        <w:t>.</w:t>
      </w:r>
      <w:r>
        <w:rPr>
          <w:sz w:val="20"/>
          <w:szCs w:val="20"/>
        </w:rPr>
        <w:t>17</w:t>
      </w:r>
      <w:r w:rsidRPr="007A673A">
        <w:rPr>
          <w:sz w:val="20"/>
          <w:szCs w:val="20"/>
        </w:rPr>
        <w:t xml:space="preserve">. Банк не несет ответственности в случае, если </w:t>
      </w:r>
      <w:r w:rsidRPr="003C6670">
        <w:rPr>
          <w:sz w:val="20"/>
        </w:rPr>
        <w:t>SMS-</w:t>
      </w:r>
      <w:r>
        <w:rPr>
          <w:sz w:val="20"/>
        </w:rPr>
        <w:t xml:space="preserve"> общения</w:t>
      </w:r>
      <w:r>
        <w:rPr>
          <w:sz w:val="20"/>
          <w:szCs w:val="20"/>
        </w:rPr>
        <w:t xml:space="preserve"> </w:t>
      </w:r>
      <w:r w:rsidRPr="007A673A">
        <w:rPr>
          <w:sz w:val="20"/>
          <w:szCs w:val="20"/>
        </w:rPr>
        <w:t xml:space="preserve"> информацией об операции по банковскому</w:t>
      </w:r>
      <w:r w:rsidRPr="003C4600">
        <w:rPr>
          <w:sz w:val="20"/>
          <w:szCs w:val="20"/>
        </w:rPr>
        <w:t xml:space="preserve"> счету Клиента не были получены Клиентом по причинам, не зависящим от Банка. </w:t>
      </w:r>
    </w:p>
    <w:p w14:paraId="38FDF628" w14:textId="77777777" w:rsidR="008C3322" w:rsidRDefault="008C3322" w:rsidP="00CB0351">
      <w:pPr>
        <w:pStyle w:val="1"/>
        <w:keepNext w:val="0"/>
        <w:shd w:val="clear" w:color="auto" w:fill="auto"/>
        <w:tabs>
          <w:tab w:val="left" w:pos="426"/>
          <w:tab w:val="left" w:pos="851"/>
        </w:tabs>
        <w:spacing w:before="0"/>
        <w:ind w:left="180" w:right="0"/>
        <w:jc w:val="both"/>
        <w:rPr>
          <w:b w:val="0"/>
          <w:sz w:val="20"/>
        </w:rPr>
      </w:pPr>
    </w:p>
    <w:bookmarkEnd w:id="41"/>
    <w:p w14:paraId="01D9316E" w14:textId="77777777" w:rsidR="008C3322" w:rsidRDefault="008C3322" w:rsidP="000E76EF">
      <w:pPr>
        <w:tabs>
          <w:tab w:val="left" w:pos="567"/>
        </w:tabs>
        <w:autoSpaceDE w:val="0"/>
        <w:autoSpaceDN w:val="0"/>
        <w:adjustRightInd w:val="0"/>
        <w:jc w:val="both"/>
        <w:rPr>
          <w:b/>
          <w:bCs/>
          <w:sz w:val="20"/>
          <w:szCs w:val="20"/>
        </w:rPr>
      </w:pPr>
    </w:p>
    <w:p w14:paraId="0449F4B9" w14:textId="77777777" w:rsidR="008C3322" w:rsidRPr="00C052F3" w:rsidRDefault="008C3322" w:rsidP="00B70132">
      <w:pPr>
        <w:jc w:val="center"/>
        <w:rPr>
          <w:b/>
          <w:sz w:val="16"/>
          <w:szCs w:val="16"/>
        </w:rPr>
      </w:pPr>
      <w:r w:rsidRPr="00C052F3">
        <w:rPr>
          <w:b/>
          <w:bCs/>
          <w:sz w:val="16"/>
          <w:szCs w:val="16"/>
        </w:rPr>
        <w:t>7.</w:t>
      </w:r>
      <w:r w:rsidRPr="00C052F3">
        <w:rPr>
          <w:b/>
          <w:sz w:val="16"/>
          <w:szCs w:val="16"/>
        </w:rPr>
        <w:t xml:space="preserve"> ПРАВА И </w:t>
      </w:r>
      <w:proofErr w:type="gramStart"/>
      <w:r w:rsidRPr="00C052F3">
        <w:rPr>
          <w:b/>
          <w:sz w:val="16"/>
          <w:szCs w:val="16"/>
        </w:rPr>
        <w:t>ОБЯЗАННОСИ  УЧАСТНИКОВ</w:t>
      </w:r>
      <w:proofErr w:type="gramEnd"/>
      <w:r w:rsidRPr="00C052F3">
        <w:rPr>
          <w:b/>
          <w:sz w:val="16"/>
          <w:szCs w:val="16"/>
        </w:rPr>
        <w:t xml:space="preserve"> </w:t>
      </w:r>
    </w:p>
    <w:p w14:paraId="243E13AF" w14:textId="77777777" w:rsidR="008C3322" w:rsidRPr="00C052F3" w:rsidRDefault="008C3322" w:rsidP="00B70132">
      <w:pPr>
        <w:pStyle w:val="Default"/>
        <w:rPr>
          <w:color w:val="auto"/>
          <w:sz w:val="22"/>
          <w:szCs w:val="22"/>
        </w:rPr>
      </w:pPr>
    </w:p>
    <w:p w14:paraId="7C85ED10" w14:textId="77777777" w:rsidR="008C3322" w:rsidRPr="00C052F3" w:rsidRDefault="008C3322" w:rsidP="00B70132">
      <w:pPr>
        <w:pStyle w:val="Default"/>
        <w:jc w:val="both"/>
        <w:rPr>
          <w:i/>
          <w:color w:val="auto"/>
          <w:sz w:val="20"/>
          <w:szCs w:val="20"/>
        </w:rPr>
      </w:pPr>
      <w:r w:rsidRPr="00C052F3">
        <w:rPr>
          <w:color w:val="auto"/>
          <w:sz w:val="20"/>
          <w:szCs w:val="20"/>
        </w:rPr>
        <w:t xml:space="preserve">7.1. </w:t>
      </w:r>
      <w:r w:rsidRPr="00C052F3">
        <w:rPr>
          <w:bCs/>
          <w:i/>
          <w:color w:val="auto"/>
          <w:sz w:val="20"/>
          <w:szCs w:val="20"/>
        </w:rPr>
        <w:t xml:space="preserve">Банк вправе: </w:t>
      </w:r>
    </w:p>
    <w:p w14:paraId="38E4813A" w14:textId="77777777" w:rsidR="008C3322" w:rsidRPr="00C052F3" w:rsidRDefault="008C3322" w:rsidP="00B70132">
      <w:pPr>
        <w:pStyle w:val="Default"/>
        <w:spacing w:after="27"/>
        <w:jc w:val="both"/>
        <w:rPr>
          <w:color w:val="auto"/>
          <w:sz w:val="20"/>
          <w:szCs w:val="20"/>
        </w:rPr>
      </w:pPr>
      <w:r w:rsidRPr="00C052F3">
        <w:rPr>
          <w:color w:val="auto"/>
          <w:sz w:val="20"/>
          <w:szCs w:val="20"/>
        </w:rPr>
        <w:t xml:space="preserve">7.1.1. Осуществлять обновление программного обеспечения Системы, устанавливать технические и иные ограничения для работы в Системе в целях соблюдения требований законодательства РФ, обеспечения безопасности совершения операций по Счетам Клиента. </w:t>
      </w:r>
    </w:p>
    <w:p w14:paraId="313E5A6C" w14:textId="77777777" w:rsidR="008C3322" w:rsidRPr="00C052F3" w:rsidRDefault="008C3322" w:rsidP="00B70132">
      <w:pPr>
        <w:pStyle w:val="Default"/>
        <w:jc w:val="both"/>
        <w:rPr>
          <w:i/>
          <w:color w:val="auto"/>
          <w:sz w:val="20"/>
          <w:szCs w:val="20"/>
        </w:rPr>
      </w:pPr>
      <w:r w:rsidRPr="00C052F3">
        <w:rPr>
          <w:color w:val="auto"/>
          <w:sz w:val="20"/>
          <w:szCs w:val="20"/>
        </w:rPr>
        <w:t xml:space="preserve">7.1.2. </w:t>
      </w:r>
      <w:r w:rsidRPr="00C052F3">
        <w:rPr>
          <w:i/>
          <w:color w:val="auto"/>
          <w:sz w:val="20"/>
          <w:szCs w:val="20"/>
        </w:rPr>
        <w:t xml:space="preserve">В одностороннем порядке приостанавливать: </w:t>
      </w:r>
    </w:p>
    <w:p w14:paraId="401FBE98" w14:textId="77777777" w:rsidR="008C3322" w:rsidRPr="00C052F3" w:rsidRDefault="008C3322" w:rsidP="00B70132">
      <w:pPr>
        <w:pStyle w:val="Default"/>
        <w:jc w:val="both"/>
        <w:rPr>
          <w:color w:val="auto"/>
          <w:sz w:val="20"/>
          <w:szCs w:val="20"/>
        </w:rPr>
      </w:pPr>
      <w:r w:rsidRPr="00C052F3">
        <w:rPr>
          <w:color w:val="auto"/>
          <w:sz w:val="20"/>
          <w:szCs w:val="20"/>
        </w:rPr>
        <w:t xml:space="preserve">а) Доступ в Систему на следующих основаниях: </w:t>
      </w:r>
    </w:p>
    <w:p w14:paraId="1CDFB380" w14:textId="77777777" w:rsidR="008C3322" w:rsidRPr="00C052F3" w:rsidRDefault="008C3322" w:rsidP="00B70132">
      <w:pPr>
        <w:pStyle w:val="Default"/>
        <w:spacing w:after="27"/>
        <w:jc w:val="both"/>
        <w:rPr>
          <w:color w:val="auto"/>
          <w:sz w:val="20"/>
          <w:szCs w:val="20"/>
        </w:rPr>
      </w:pPr>
      <w:r w:rsidRPr="00C052F3">
        <w:rPr>
          <w:color w:val="auto"/>
          <w:sz w:val="20"/>
          <w:szCs w:val="20"/>
        </w:rPr>
        <w:t xml:space="preserve">• пятикратный ввод Клиентом неверного Пароля; </w:t>
      </w:r>
    </w:p>
    <w:p w14:paraId="4CF5E6A7" w14:textId="77777777" w:rsidR="008C3322" w:rsidRPr="00C052F3" w:rsidRDefault="008C3322" w:rsidP="00B70132">
      <w:pPr>
        <w:pStyle w:val="Default"/>
        <w:spacing w:after="27"/>
        <w:jc w:val="both"/>
        <w:rPr>
          <w:color w:val="auto"/>
          <w:sz w:val="20"/>
          <w:szCs w:val="20"/>
        </w:rPr>
      </w:pPr>
      <w:r w:rsidRPr="00C052F3">
        <w:rPr>
          <w:color w:val="auto"/>
          <w:sz w:val="20"/>
          <w:szCs w:val="20"/>
        </w:rPr>
        <w:t xml:space="preserve">• несоблюдение требований к обмену ЭД и обеспечению информационной безопасности при обмене ЭД, предусмотренных законодательством РФ, и условиями настоящих Правил; </w:t>
      </w:r>
    </w:p>
    <w:p w14:paraId="109E7481" w14:textId="77777777" w:rsidR="008C3322" w:rsidRPr="00C052F3" w:rsidRDefault="008C3322" w:rsidP="00B70132">
      <w:pPr>
        <w:pStyle w:val="Default"/>
        <w:spacing w:after="27"/>
        <w:jc w:val="both"/>
        <w:rPr>
          <w:color w:val="auto"/>
          <w:sz w:val="20"/>
          <w:szCs w:val="20"/>
        </w:rPr>
      </w:pPr>
      <w:r w:rsidRPr="00C052F3">
        <w:rPr>
          <w:color w:val="auto"/>
          <w:sz w:val="20"/>
          <w:szCs w:val="20"/>
        </w:rPr>
        <w:t xml:space="preserve">• подозрение на Компрометацию, Компрометация SMS-кода; </w:t>
      </w:r>
    </w:p>
    <w:p w14:paraId="29E8388E" w14:textId="77777777" w:rsidR="008C3322" w:rsidRPr="00C052F3" w:rsidRDefault="008C3322" w:rsidP="00B70132">
      <w:pPr>
        <w:pStyle w:val="Default"/>
        <w:spacing w:after="27"/>
        <w:jc w:val="both"/>
        <w:rPr>
          <w:color w:val="auto"/>
          <w:sz w:val="20"/>
          <w:szCs w:val="20"/>
        </w:rPr>
      </w:pPr>
      <w:r w:rsidRPr="00C052F3">
        <w:rPr>
          <w:color w:val="auto"/>
          <w:sz w:val="20"/>
          <w:szCs w:val="20"/>
        </w:rPr>
        <w:t xml:space="preserve">• несоблюдение условий, установленных Договором, в том числе порядка использования Системы в соответствии с Договором и (или) Правилами; </w:t>
      </w:r>
    </w:p>
    <w:p w14:paraId="4CCE6232" w14:textId="77777777" w:rsidR="008C3322" w:rsidRPr="00C052F3" w:rsidRDefault="008C3322" w:rsidP="00B70132">
      <w:pPr>
        <w:pStyle w:val="Default"/>
        <w:jc w:val="both"/>
        <w:rPr>
          <w:color w:val="auto"/>
          <w:sz w:val="20"/>
          <w:szCs w:val="20"/>
        </w:rPr>
      </w:pPr>
      <w:r w:rsidRPr="00C052F3">
        <w:rPr>
          <w:color w:val="auto"/>
          <w:sz w:val="20"/>
          <w:szCs w:val="20"/>
        </w:rPr>
        <w:t xml:space="preserve">• иные основания, предусмотренные законодательством Российской Федерации. </w:t>
      </w:r>
    </w:p>
    <w:p w14:paraId="249A045D" w14:textId="77777777" w:rsidR="008C3322" w:rsidRPr="00C052F3" w:rsidRDefault="008C3322" w:rsidP="00B70132">
      <w:pPr>
        <w:pStyle w:val="Default"/>
        <w:jc w:val="both"/>
        <w:rPr>
          <w:color w:val="auto"/>
          <w:sz w:val="20"/>
          <w:szCs w:val="20"/>
        </w:rPr>
      </w:pPr>
      <w:r w:rsidRPr="00C052F3">
        <w:rPr>
          <w:color w:val="auto"/>
          <w:sz w:val="20"/>
          <w:szCs w:val="20"/>
        </w:rPr>
        <w:t xml:space="preserve">б) Доступ Клиента к Системе в случаях: </w:t>
      </w:r>
    </w:p>
    <w:p w14:paraId="43A6225A" w14:textId="77777777" w:rsidR="008C3322" w:rsidRPr="00C052F3" w:rsidRDefault="008C3322" w:rsidP="00B70132">
      <w:pPr>
        <w:pStyle w:val="Default"/>
        <w:spacing w:after="27"/>
        <w:jc w:val="both"/>
        <w:rPr>
          <w:color w:val="auto"/>
          <w:sz w:val="20"/>
          <w:szCs w:val="20"/>
        </w:rPr>
      </w:pPr>
      <w:r w:rsidRPr="00C052F3">
        <w:rPr>
          <w:color w:val="auto"/>
          <w:sz w:val="20"/>
          <w:szCs w:val="20"/>
        </w:rPr>
        <w:t xml:space="preserve">• предусмотренных </w:t>
      </w:r>
      <w:proofErr w:type="gramStart"/>
      <w:r w:rsidRPr="00C052F3">
        <w:rPr>
          <w:color w:val="auto"/>
          <w:sz w:val="20"/>
          <w:szCs w:val="20"/>
        </w:rPr>
        <w:t>договором ;</w:t>
      </w:r>
      <w:proofErr w:type="gramEnd"/>
    </w:p>
    <w:p w14:paraId="5780A3DF" w14:textId="77777777" w:rsidR="008C3322" w:rsidRPr="00C052F3" w:rsidRDefault="008C3322" w:rsidP="00B70132">
      <w:pPr>
        <w:pStyle w:val="Default"/>
        <w:jc w:val="both"/>
        <w:rPr>
          <w:color w:val="auto"/>
          <w:sz w:val="20"/>
          <w:szCs w:val="20"/>
        </w:rPr>
      </w:pPr>
      <w:r w:rsidRPr="00C052F3">
        <w:rPr>
          <w:color w:val="auto"/>
          <w:sz w:val="20"/>
          <w:szCs w:val="20"/>
        </w:rPr>
        <w:t xml:space="preserve">• ненадлежащего исполнения Клиентом своих обязательств по Договору, в том числе при не предоставлении сведений по запросам Банка, с предварительным уведомлением Клиента по Системе, а по требованию уполномоченных государственных органов в случаях и в порядке, предусмотренных законодательством РФ. </w:t>
      </w:r>
    </w:p>
    <w:p w14:paraId="7D1B7F4B" w14:textId="77777777" w:rsidR="008C3322" w:rsidRPr="00C052F3" w:rsidRDefault="008C3322" w:rsidP="00B70132">
      <w:pPr>
        <w:pStyle w:val="Default"/>
        <w:spacing w:after="27"/>
        <w:jc w:val="both"/>
        <w:rPr>
          <w:color w:val="auto"/>
          <w:sz w:val="20"/>
          <w:szCs w:val="20"/>
        </w:rPr>
      </w:pPr>
      <w:r w:rsidRPr="00C052F3">
        <w:rPr>
          <w:color w:val="auto"/>
          <w:sz w:val="20"/>
          <w:szCs w:val="20"/>
        </w:rPr>
        <w:t xml:space="preserve">• при невозможности единовременно, в полном объеме, списать со счета Клиента комиссию в рамках договора на обслуживание по Системе. </w:t>
      </w:r>
    </w:p>
    <w:p w14:paraId="22EF65EC" w14:textId="77777777" w:rsidR="008C3322" w:rsidRPr="00C052F3" w:rsidRDefault="008C3322" w:rsidP="00B70132">
      <w:pPr>
        <w:pStyle w:val="Default"/>
        <w:spacing w:after="27"/>
        <w:jc w:val="both"/>
        <w:rPr>
          <w:color w:val="auto"/>
          <w:sz w:val="20"/>
          <w:szCs w:val="20"/>
        </w:rPr>
      </w:pPr>
      <w:r w:rsidRPr="00C052F3">
        <w:rPr>
          <w:color w:val="auto"/>
          <w:sz w:val="20"/>
          <w:szCs w:val="20"/>
        </w:rPr>
        <w:t xml:space="preserve">7.1.3. </w:t>
      </w:r>
      <w:r w:rsidRPr="00C052F3">
        <w:rPr>
          <w:i/>
          <w:color w:val="auto"/>
          <w:sz w:val="20"/>
          <w:szCs w:val="20"/>
        </w:rPr>
        <w:t xml:space="preserve">Не принимать к исполнению ЭД Клиента </w:t>
      </w:r>
      <w:r w:rsidRPr="00C052F3">
        <w:rPr>
          <w:color w:val="auto"/>
          <w:sz w:val="20"/>
          <w:szCs w:val="20"/>
        </w:rPr>
        <w:t xml:space="preserve">при отрицательном результате проверки подлинности ЭП, которой подписан ЭД. </w:t>
      </w:r>
    </w:p>
    <w:p w14:paraId="5525C402" w14:textId="77777777" w:rsidR="008C3322" w:rsidRPr="00C052F3" w:rsidRDefault="008C3322" w:rsidP="00B70132">
      <w:pPr>
        <w:pStyle w:val="Default"/>
        <w:spacing w:after="27"/>
        <w:jc w:val="both"/>
        <w:rPr>
          <w:color w:val="auto"/>
          <w:sz w:val="20"/>
          <w:szCs w:val="20"/>
        </w:rPr>
      </w:pPr>
      <w:r w:rsidRPr="00C052F3">
        <w:rPr>
          <w:color w:val="auto"/>
          <w:sz w:val="20"/>
          <w:szCs w:val="20"/>
        </w:rPr>
        <w:t xml:space="preserve">7.1.4. </w:t>
      </w:r>
      <w:r w:rsidRPr="00C052F3">
        <w:rPr>
          <w:i/>
          <w:color w:val="auto"/>
          <w:sz w:val="20"/>
          <w:szCs w:val="20"/>
        </w:rPr>
        <w:t>Приостанавливать исполнение ЭД Клиента</w:t>
      </w:r>
      <w:r w:rsidRPr="00C052F3">
        <w:rPr>
          <w:color w:val="auto"/>
          <w:sz w:val="20"/>
          <w:szCs w:val="20"/>
        </w:rPr>
        <w:t>, поступивших через Систему, в случае возникновения у Банка подозрений в Компрометации SMS-</w:t>
      </w:r>
      <w:proofErr w:type="gramStart"/>
      <w:r w:rsidRPr="00C052F3">
        <w:rPr>
          <w:color w:val="auto"/>
          <w:sz w:val="20"/>
          <w:szCs w:val="20"/>
        </w:rPr>
        <w:t>кодов  ЭП</w:t>
      </w:r>
      <w:proofErr w:type="gramEnd"/>
      <w:r w:rsidRPr="00C052F3">
        <w:rPr>
          <w:color w:val="auto"/>
          <w:sz w:val="20"/>
          <w:szCs w:val="20"/>
        </w:rPr>
        <w:t xml:space="preserve"> Клиента, а также в несанкционированном доступе к Системе неуполномоченных лиц. </w:t>
      </w:r>
    </w:p>
    <w:p w14:paraId="24DD6030" w14:textId="77777777" w:rsidR="008C3322" w:rsidRPr="00C052F3" w:rsidRDefault="008C3322" w:rsidP="005E0029">
      <w:pPr>
        <w:pStyle w:val="Default"/>
        <w:spacing w:after="27"/>
        <w:jc w:val="both"/>
        <w:rPr>
          <w:color w:val="auto"/>
          <w:sz w:val="20"/>
          <w:szCs w:val="20"/>
        </w:rPr>
      </w:pPr>
      <w:r w:rsidRPr="00C052F3">
        <w:rPr>
          <w:color w:val="auto"/>
          <w:sz w:val="20"/>
          <w:szCs w:val="20"/>
        </w:rPr>
        <w:t xml:space="preserve">7.1.5. </w:t>
      </w:r>
      <w:r w:rsidRPr="00C052F3">
        <w:rPr>
          <w:i/>
          <w:color w:val="auto"/>
          <w:sz w:val="20"/>
          <w:szCs w:val="20"/>
        </w:rPr>
        <w:t>Отказать Клиенту в приеме ЭД в Системе</w:t>
      </w:r>
      <w:r w:rsidRPr="00C052F3">
        <w:rPr>
          <w:color w:val="auto"/>
          <w:sz w:val="20"/>
          <w:szCs w:val="20"/>
        </w:rPr>
        <w:t xml:space="preserve"> в случае, если исполнение такого ЭД сопряжено с обязательством Клиента по предоставлению документов, предусмотренных законодательством РФ. При этом Банк вправе приостановить исполнение указанного в настоящем пункте ЭД в случае, если в процессе его исполнения будет установлена необходимость в предоставлении дополнительных документов, предусмотренных законодательством РФ до момента предоставления Клиентом таких документов. </w:t>
      </w:r>
    </w:p>
    <w:p w14:paraId="5BBFD4A6" w14:textId="77777777" w:rsidR="008C3322" w:rsidRPr="00C052F3" w:rsidRDefault="008C3322" w:rsidP="000D320E">
      <w:pPr>
        <w:pStyle w:val="1"/>
        <w:keepNext w:val="0"/>
        <w:numPr>
          <w:ilvl w:val="2"/>
          <w:numId w:val="12"/>
        </w:numPr>
        <w:shd w:val="clear" w:color="auto" w:fill="auto"/>
        <w:tabs>
          <w:tab w:val="left" w:pos="426"/>
        </w:tabs>
        <w:spacing w:before="0"/>
        <w:ind w:right="0"/>
        <w:jc w:val="both"/>
        <w:rPr>
          <w:b w:val="0"/>
          <w:sz w:val="20"/>
        </w:rPr>
      </w:pPr>
      <w:r w:rsidRPr="00C052F3">
        <w:rPr>
          <w:b w:val="0"/>
          <w:sz w:val="20"/>
        </w:rPr>
        <w:t>Банк вправе отказать в регистрации ЭД в следующих случаях:</w:t>
      </w:r>
    </w:p>
    <w:p w14:paraId="694DBB85" w14:textId="77777777" w:rsidR="008C3322" w:rsidRPr="00C052F3" w:rsidRDefault="008C3322" w:rsidP="00CB0351">
      <w:pPr>
        <w:pStyle w:val="1"/>
        <w:keepNext w:val="0"/>
        <w:shd w:val="clear" w:color="auto" w:fill="auto"/>
        <w:tabs>
          <w:tab w:val="left" w:pos="567"/>
        </w:tabs>
        <w:spacing w:before="0"/>
        <w:ind w:right="0"/>
        <w:jc w:val="both"/>
        <w:rPr>
          <w:b w:val="0"/>
          <w:sz w:val="20"/>
        </w:rPr>
      </w:pPr>
      <w:r w:rsidRPr="00C052F3">
        <w:rPr>
          <w:b w:val="0"/>
          <w:sz w:val="20"/>
        </w:rPr>
        <w:t>- если анализ возможности выполнения ЭД, проведенный Банком при его получении в соответствии с установленными Банком критериями, дает отрицательный результат;</w:t>
      </w:r>
    </w:p>
    <w:p w14:paraId="661FC7A3" w14:textId="77777777" w:rsidR="008C3322" w:rsidRPr="00C052F3" w:rsidRDefault="008C3322" w:rsidP="00CB0351">
      <w:pPr>
        <w:pStyle w:val="1"/>
        <w:keepNext w:val="0"/>
        <w:shd w:val="clear" w:color="auto" w:fill="auto"/>
        <w:tabs>
          <w:tab w:val="left" w:pos="567"/>
        </w:tabs>
        <w:spacing w:before="0"/>
        <w:ind w:right="0"/>
        <w:jc w:val="both"/>
        <w:rPr>
          <w:b w:val="0"/>
          <w:sz w:val="20"/>
        </w:rPr>
      </w:pPr>
      <w:r w:rsidRPr="00C052F3">
        <w:rPr>
          <w:b w:val="0"/>
          <w:sz w:val="20"/>
        </w:rPr>
        <w:t>- при отсутствии/недостаточности Доступного остатка денежных средств на Счете Клиента для выполнения Расчетного документа Клиента, включая уплату соответствующего комиссионного вознаграждения Банку согласно тарифам и/или условиям Договора;</w:t>
      </w:r>
    </w:p>
    <w:p w14:paraId="6C3AAEC0" w14:textId="77777777" w:rsidR="008C3322" w:rsidRPr="00BD144F" w:rsidRDefault="008C3322" w:rsidP="00CB0351">
      <w:pPr>
        <w:pStyle w:val="1"/>
        <w:keepNext w:val="0"/>
        <w:shd w:val="clear" w:color="auto" w:fill="auto"/>
        <w:tabs>
          <w:tab w:val="left" w:pos="567"/>
        </w:tabs>
        <w:spacing w:before="0"/>
        <w:ind w:right="0"/>
        <w:jc w:val="both"/>
        <w:rPr>
          <w:b w:val="0"/>
          <w:sz w:val="20"/>
        </w:rPr>
      </w:pPr>
      <w:r w:rsidRPr="00C052F3">
        <w:rPr>
          <w:b w:val="0"/>
          <w:sz w:val="20"/>
        </w:rPr>
        <w:t>- при выявлении признаков нарушения безопасности при использовании Системы, в том числе, если Банк имеет основания считать, что исполнение ЭД может повлечь убытки Клиента или Банка (в том числе подверженность правовому риску и риску потери деловой репутации), или ЭД противоречит законодательству РФ, Договору</w:t>
      </w:r>
      <w:r w:rsidRPr="00CB0351">
        <w:rPr>
          <w:b w:val="0"/>
          <w:color w:val="0000FF"/>
          <w:sz w:val="20"/>
        </w:rPr>
        <w:t xml:space="preserve">, </w:t>
      </w:r>
      <w:r w:rsidRPr="00BD144F">
        <w:rPr>
          <w:b w:val="0"/>
          <w:sz w:val="20"/>
        </w:rPr>
        <w:t>иным договорам, заключенным между Банком и Клиентом.</w:t>
      </w:r>
    </w:p>
    <w:p w14:paraId="224EE33A" w14:textId="77777777" w:rsidR="008C3322" w:rsidRPr="00BD144F" w:rsidRDefault="008C3322" w:rsidP="005E0029">
      <w:pPr>
        <w:pStyle w:val="Default"/>
        <w:jc w:val="both"/>
        <w:rPr>
          <w:color w:val="auto"/>
          <w:sz w:val="20"/>
          <w:szCs w:val="20"/>
        </w:rPr>
      </w:pPr>
    </w:p>
    <w:p w14:paraId="476FFC11" w14:textId="77777777" w:rsidR="008C3322" w:rsidRPr="00BD144F" w:rsidRDefault="008C3322" w:rsidP="005E0029">
      <w:pPr>
        <w:pStyle w:val="Default"/>
        <w:jc w:val="both"/>
        <w:rPr>
          <w:color w:val="auto"/>
          <w:sz w:val="20"/>
          <w:szCs w:val="20"/>
        </w:rPr>
      </w:pPr>
      <w:r w:rsidRPr="00BD144F">
        <w:rPr>
          <w:color w:val="auto"/>
          <w:sz w:val="20"/>
          <w:szCs w:val="20"/>
        </w:rPr>
        <w:t xml:space="preserve">7.1.7. Банк имеет право с предварительным уведомлением Клиента ограничивать и приостанавливать использование Клиентом Системы: </w:t>
      </w:r>
    </w:p>
    <w:p w14:paraId="2E25E368" w14:textId="77777777" w:rsidR="008C3322" w:rsidRPr="00BD144F" w:rsidRDefault="008C3322" w:rsidP="005E0029">
      <w:pPr>
        <w:pStyle w:val="Default"/>
        <w:jc w:val="both"/>
        <w:rPr>
          <w:color w:val="auto"/>
          <w:sz w:val="20"/>
          <w:szCs w:val="20"/>
        </w:rPr>
      </w:pPr>
      <w:r w:rsidRPr="00BD144F">
        <w:rPr>
          <w:color w:val="auto"/>
          <w:sz w:val="20"/>
          <w:szCs w:val="20"/>
        </w:rPr>
        <w:t xml:space="preserve">          -  по требованию уполномоченных государственных органов в случаях и порядке, предусмотренных законодательством РФ; </w:t>
      </w:r>
    </w:p>
    <w:p w14:paraId="7E91CE57" w14:textId="77777777" w:rsidR="008C3322" w:rsidRPr="00BD144F" w:rsidRDefault="008C3322" w:rsidP="005E0029">
      <w:pPr>
        <w:pStyle w:val="Default"/>
        <w:jc w:val="both"/>
        <w:rPr>
          <w:color w:val="auto"/>
          <w:sz w:val="20"/>
          <w:szCs w:val="20"/>
        </w:rPr>
      </w:pPr>
      <w:r w:rsidRPr="00BD144F">
        <w:rPr>
          <w:color w:val="auto"/>
          <w:sz w:val="20"/>
          <w:szCs w:val="20"/>
        </w:rPr>
        <w:t xml:space="preserve">    - в случаях выявления Банком в деятельности Клиента признаков необычных операций и сделок, ненадлежащего исполнения Клиентом своих обязательств по Договору, в том числе: </w:t>
      </w:r>
    </w:p>
    <w:p w14:paraId="3AA5DD56" w14:textId="77777777" w:rsidR="008C3322" w:rsidRPr="00BD144F" w:rsidRDefault="008C3322" w:rsidP="005E0029">
      <w:pPr>
        <w:pStyle w:val="Default"/>
        <w:spacing w:after="27"/>
        <w:jc w:val="both"/>
        <w:rPr>
          <w:color w:val="auto"/>
          <w:sz w:val="20"/>
          <w:szCs w:val="20"/>
        </w:rPr>
      </w:pPr>
      <w:r w:rsidRPr="00BD144F">
        <w:rPr>
          <w:color w:val="auto"/>
          <w:sz w:val="20"/>
          <w:szCs w:val="20"/>
        </w:rPr>
        <w:t xml:space="preserve">• при не предоставлении или несвоевременном предоставлении документов (сведений) по запросам Банка в целях исполнения требований законодательства о противодействии легализации (отмыванию) доходов, полученных преступным путем, и финансированию терроризма; </w:t>
      </w:r>
    </w:p>
    <w:p w14:paraId="0828FE4B" w14:textId="77777777" w:rsidR="008C3322" w:rsidRPr="00BD144F" w:rsidRDefault="008C3322" w:rsidP="005E0029">
      <w:pPr>
        <w:pStyle w:val="Default"/>
        <w:jc w:val="both"/>
        <w:rPr>
          <w:color w:val="auto"/>
          <w:sz w:val="20"/>
          <w:szCs w:val="20"/>
        </w:rPr>
      </w:pPr>
      <w:r w:rsidRPr="00BD144F">
        <w:rPr>
          <w:color w:val="auto"/>
          <w:sz w:val="20"/>
          <w:szCs w:val="20"/>
        </w:rPr>
        <w:t xml:space="preserve">• при предоставлении Клиентом документов, в том числе по запросам Банка, вызывающих у Банка сомнения в их действительности (достоверности), в частности если представленные документы содержат информацию, не соответствующую информации, полученной Банком из иных общедоступных источников, от уполномоченных государственных органов, или содержащейся в документах, ранее представленных Клиентом в Банк и Банк имеющимися доступными на законных основаниях способами не может устранить имеющиеся сомнения (противоречия); </w:t>
      </w:r>
    </w:p>
    <w:p w14:paraId="27B032C1" w14:textId="77777777" w:rsidR="008C3322" w:rsidRPr="00BD144F" w:rsidRDefault="008C3322" w:rsidP="005E0029">
      <w:pPr>
        <w:pStyle w:val="Default"/>
        <w:jc w:val="both"/>
        <w:rPr>
          <w:color w:val="auto"/>
          <w:sz w:val="20"/>
          <w:szCs w:val="20"/>
        </w:rPr>
      </w:pPr>
      <w:r w:rsidRPr="00BD144F">
        <w:rPr>
          <w:color w:val="auto"/>
          <w:sz w:val="20"/>
          <w:szCs w:val="20"/>
        </w:rPr>
        <w:t xml:space="preserve">• в иных случаях, определяемых Банком в одностороннем порядке. </w:t>
      </w:r>
    </w:p>
    <w:p w14:paraId="2D97CFBC" w14:textId="77777777" w:rsidR="008C3322" w:rsidRPr="00BD144F" w:rsidRDefault="008C3322" w:rsidP="005E0029">
      <w:pPr>
        <w:pStyle w:val="Default"/>
        <w:spacing w:after="27"/>
        <w:jc w:val="both"/>
        <w:rPr>
          <w:color w:val="auto"/>
          <w:sz w:val="20"/>
          <w:szCs w:val="20"/>
        </w:rPr>
      </w:pPr>
      <w:r w:rsidRPr="00BD144F">
        <w:rPr>
          <w:color w:val="auto"/>
          <w:sz w:val="20"/>
          <w:szCs w:val="20"/>
        </w:rPr>
        <w:t xml:space="preserve">7.1.7. В случае ограничения или приостановления Банком использования Клиентом Системы, распоряжение Счетом осуществляется посредством предоставления распоряжений на бумажном носителе, оформленном и представленном Клиентом в Банк в соответствии с требованиями законодательства РФ, нормативных актов Банка России, условий договора банковского счета и Тарифов Банка. </w:t>
      </w:r>
    </w:p>
    <w:p w14:paraId="34092CEC" w14:textId="77777777" w:rsidR="008C3322" w:rsidRPr="00BD144F" w:rsidRDefault="008C3322" w:rsidP="005E0029">
      <w:pPr>
        <w:pStyle w:val="Default"/>
        <w:jc w:val="both"/>
        <w:rPr>
          <w:color w:val="auto"/>
          <w:sz w:val="20"/>
          <w:szCs w:val="20"/>
        </w:rPr>
      </w:pPr>
      <w:r w:rsidRPr="00BD144F">
        <w:rPr>
          <w:color w:val="auto"/>
          <w:sz w:val="20"/>
          <w:szCs w:val="20"/>
        </w:rPr>
        <w:t xml:space="preserve">7.1.8. Клиент уведомлен о том, что Банк, является правообладателем Системы. </w:t>
      </w:r>
    </w:p>
    <w:p w14:paraId="5F0D3A77" w14:textId="77777777" w:rsidR="008C3322" w:rsidRPr="00BD144F" w:rsidRDefault="008C3322" w:rsidP="005E0029">
      <w:pPr>
        <w:pStyle w:val="Default"/>
        <w:jc w:val="both"/>
        <w:rPr>
          <w:color w:val="auto"/>
          <w:sz w:val="20"/>
          <w:szCs w:val="20"/>
        </w:rPr>
      </w:pPr>
    </w:p>
    <w:p w14:paraId="1988D42E" w14:textId="77777777" w:rsidR="008C3322" w:rsidRPr="00BD144F" w:rsidRDefault="008C3322" w:rsidP="00B70132">
      <w:pPr>
        <w:pStyle w:val="Default"/>
        <w:rPr>
          <w:i/>
          <w:color w:val="auto"/>
          <w:sz w:val="20"/>
          <w:szCs w:val="20"/>
        </w:rPr>
      </w:pPr>
      <w:r w:rsidRPr="00BD144F">
        <w:rPr>
          <w:color w:val="auto"/>
          <w:sz w:val="20"/>
          <w:szCs w:val="20"/>
        </w:rPr>
        <w:t xml:space="preserve">7.2. </w:t>
      </w:r>
      <w:r w:rsidRPr="00BD144F">
        <w:rPr>
          <w:bCs/>
          <w:i/>
          <w:color w:val="auto"/>
          <w:sz w:val="20"/>
          <w:szCs w:val="20"/>
        </w:rPr>
        <w:t>Клиент вправе:</w:t>
      </w:r>
      <w:r w:rsidRPr="00BD144F">
        <w:rPr>
          <w:b/>
          <w:bCs/>
          <w:i/>
          <w:color w:val="auto"/>
          <w:sz w:val="20"/>
          <w:szCs w:val="20"/>
        </w:rPr>
        <w:t xml:space="preserve"> </w:t>
      </w:r>
    </w:p>
    <w:p w14:paraId="3140A03C" w14:textId="77777777" w:rsidR="008C3322" w:rsidRPr="00BD144F" w:rsidRDefault="008C3322" w:rsidP="00B70132">
      <w:pPr>
        <w:pStyle w:val="Default"/>
        <w:spacing w:after="27"/>
        <w:rPr>
          <w:color w:val="auto"/>
          <w:sz w:val="20"/>
          <w:szCs w:val="20"/>
        </w:rPr>
      </w:pPr>
      <w:r w:rsidRPr="00BD144F">
        <w:rPr>
          <w:color w:val="auto"/>
          <w:sz w:val="20"/>
          <w:szCs w:val="20"/>
        </w:rPr>
        <w:t xml:space="preserve">- получать от Банка необходимую информацию по вопросам использования Системы. </w:t>
      </w:r>
    </w:p>
    <w:p w14:paraId="174FE821" w14:textId="77777777" w:rsidR="008C3322" w:rsidRPr="00BD144F" w:rsidRDefault="008C3322" w:rsidP="00B70132">
      <w:pPr>
        <w:pStyle w:val="Default"/>
        <w:spacing w:after="27"/>
        <w:rPr>
          <w:color w:val="auto"/>
          <w:sz w:val="20"/>
          <w:szCs w:val="20"/>
        </w:rPr>
      </w:pPr>
      <w:r w:rsidRPr="00BD144F">
        <w:rPr>
          <w:color w:val="auto"/>
          <w:sz w:val="20"/>
          <w:szCs w:val="20"/>
        </w:rPr>
        <w:t xml:space="preserve">- получать от Банка необходимые подтверждения выполненных операций в Системе. </w:t>
      </w:r>
    </w:p>
    <w:p w14:paraId="6F88F4A8" w14:textId="77777777" w:rsidR="008C3322" w:rsidRPr="00BD144F" w:rsidRDefault="008C3322" w:rsidP="00B70132">
      <w:pPr>
        <w:pStyle w:val="Default"/>
        <w:rPr>
          <w:color w:val="auto"/>
          <w:sz w:val="20"/>
          <w:szCs w:val="20"/>
        </w:rPr>
      </w:pPr>
      <w:r w:rsidRPr="00BD144F">
        <w:rPr>
          <w:color w:val="auto"/>
          <w:sz w:val="20"/>
          <w:szCs w:val="20"/>
        </w:rPr>
        <w:t xml:space="preserve">- обращаться в Банк с заявлением о блокировке/разблокировке доступа к Системе. </w:t>
      </w:r>
    </w:p>
    <w:p w14:paraId="741EB37C" w14:textId="77777777" w:rsidR="008C3322" w:rsidRPr="00BD144F" w:rsidRDefault="008C3322" w:rsidP="00BC35DD">
      <w:pPr>
        <w:tabs>
          <w:tab w:val="left" w:pos="567"/>
        </w:tabs>
        <w:rPr>
          <w:sz w:val="20"/>
          <w:szCs w:val="20"/>
        </w:rPr>
      </w:pPr>
      <w:r w:rsidRPr="00BD144F">
        <w:t xml:space="preserve">- </w:t>
      </w:r>
      <w:r w:rsidRPr="00BD144F">
        <w:rPr>
          <w:sz w:val="20"/>
          <w:szCs w:val="20"/>
        </w:rPr>
        <w:t xml:space="preserve">контролировать в Системе статусы ЭД указанные в п. 4.15 настоящих Правил; </w:t>
      </w:r>
    </w:p>
    <w:p w14:paraId="58D88FF6" w14:textId="77777777" w:rsidR="008C3322" w:rsidRPr="00BD144F" w:rsidRDefault="008C3322" w:rsidP="00BC35DD">
      <w:pPr>
        <w:pStyle w:val="1"/>
        <w:keepNext w:val="0"/>
        <w:shd w:val="clear" w:color="auto" w:fill="auto"/>
        <w:tabs>
          <w:tab w:val="left" w:pos="567"/>
          <w:tab w:val="left" w:pos="851"/>
        </w:tabs>
        <w:spacing w:before="0"/>
        <w:ind w:right="0"/>
        <w:jc w:val="both"/>
        <w:rPr>
          <w:b w:val="0"/>
          <w:sz w:val="20"/>
        </w:rPr>
      </w:pPr>
      <w:r w:rsidRPr="00BD144F">
        <w:rPr>
          <w:b w:val="0"/>
          <w:sz w:val="20"/>
        </w:rPr>
        <w:t>-  отменить отправленный в Банк ЭД, передав в Банк заявление об отмене ЭД в письменном виде;</w:t>
      </w:r>
    </w:p>
    <w:p w14:paraId="0717AA36" w14:textId="77777777" w:rsidR="008C3322" w:rsidRPr="00BD144F" w:rsidRDefault="008C3322" w:rsidP="00BC35DD">
      <w:pPr>
        <w:pStyle w:val="1"/>
        <w:keepNext w:val="0"/>
        <w:shd w:val="clear" w:color="auto" w:fill="auto"/>
        <w:tabs>
          <w:tab w:val="left" w:pos="567"/>
          <w:tab w:val="left" w:pos="851"/>
        </w:tabs>
        <w:spacing w:before="0"/>
        <w:ind w:right="0"/>
        <w:jc w:val="both"/>
        <w:rPr>
          <w:b w:val="0"/>
          <w:sz w:val="20"/>
        </w:rPr>
      </w:pPr>
      <w:r w:rsidRPr="00BD144F">
        <w:rPr>
          <w:b w:val="0"/>
          <w:sz w:val="20"/>
        </w:rPr>
        <w:t xml:space="preserve">- отозвать ЭД при помощи Системы в случае, если присланный ЭД еще не исполнен в Банке. </w:t>
      </w:r>
    </w:p>
    <w:p w14:paraId="669D517C" w14:textId="68939380" w:rsidR="008C3322" w:rsidRPr="00BD144F" w:rsidRDefault="008C3322" w:rsidP="006A138C">
      <w:pPr>
        <w:jc w:val="both"/>
        <w:rPr>
          <w:sz w:val="20"/>
          <w:szCs w:val="20"/>
        </w:rPr>
      </w:pPr>
      <w:r w:rsidRPr="00BD144F">
        <w:rPr>
          <w:sz w:val="20"/>
          <w:szCs w:val="20"/>
        </w:rPr>
        <w:t>- приостановить/возобновить/внести изменения в работу в Системе обратившись в Банк с заявлением</w:t>
      </w:r>
      <w:r w:rsidR="006A138C" w:rsidRPr="00BD144F">
        <w:rPr>
          <w:sz w:val="20"/>
          <w:szCs w:val="20"/>
        </w:rPr>
        <w:t>.</w:t>
      </w:r>
      <w:r w:rsidRPr="00BD144F">
        <w:rPr>
          <w:sz w:val="22"/>
          <w:szCs w:val="22"/>
        </w:rPr>
        <w:t xml:space="preserve"> </w:t>
      </w:r>
    </w:p>
    <w:p w14:paraId="3C4BF6A3" w14:textId="77777777" w:rsidR="008C3322" w:rsidRPr="00BD144F" w:rsidRDefault="008C3322" w:rsidP="005E0029">
      <w:pPr>
        <w:pStyle w:val="Default"/>
        <w:jc w:val="both"/>
        <w:rPr>
          <w:i/>
          <w:color w:val="auto"/>
          <w:sz w:val="20"/>
          <w:szCs w:val="20"/>
        </w:rPr>
      </w:pPr>
      <w:r w:rsidRPr="00BD144F">
        <w:rPr>
          <w:color w:val="auto"/>
          <w:sz w:val="20"/>
          <w:szCs w:val="20"/>
        </w:rPr>
        <w:t xml:space="preserve">7.3. </w:t>
      </w:r>
      <w:r w:rsidRPr="00BD144F">
        <w:rPr>
          <w:bCs/>
          <w:i/>
          <w:color w:val="auto"/>
          <w:sz w:val="20"/>
          <w:szCs w:val="20"/>
        </w:rPr>
        <w:t>Банк обязан:</w:t>
      </w:r>
      <w:r w:rsidRPr="00BD144F">
        <w:rPr>
          <w:b/>
          <w:bCs/>
          <w:i/>
          <w:color w:val="auto"/>
          <w:sz w:val="20"/>
          <w:szCs w:val="20"/>
        </w:rPr>
        <w:t xml:space="preserve"> </w:t>
      </w:r>
    </w:p>
    <w:p w14:paraId="494196F8" w14:textId="77777777" w:rsidR="008C3322" w:rsidRPr="00BD144F" w:rsidRDefault="008C3322" w:rsidP="005E0029">
      <w:pPr>
        <w:pStyle w:val="Default"/>
        <w:spacing w:after="27"/>
        <w:jc w:val="both"/>
        <w:rPr>
          <w:color w:val="auto"/>
          <w:sz w:val="20"/>
          <w:szCs w:val="20"/>
        </w:rPr>
      </w:pPr>
      <w:r w:rsidRPr="00BD144F">
        <w:rPr>
          <w:color w:val="auto"/>
          <w:sz w:val="20"/>
          <w:szCs w:val="20"/>
        </w:rPr>
        <w:t xml:space="preserve">- обеспечивать регистрацию Клиента в соответствии с настоящими Правилами. </w:t>
      </w:r>
    </w:p>
    <w:p w14:paraId="74497411" w14:textId="77777777" w:rsidR="008C3322" w:rsidRPr="00BD144F" w:rsidRDefault="008C3322" w:rsidP="005E0029">
      <w:pPr>
        <w:pStyle w:val="Default"/>
        <w:jc w:val="both"/>
        <w:rPr>
          <w:color w:val="auto"/>
          <w:sz w:val="20"/>
          <w:szCs w:val="20"/>
        </w:rPr>
      </w:pPr>
      <w:r w:rsidRPr="00BD144F">
        <w:rPr>
          <w:color w:val="auto"/>
          <w:sz w:val="20"/>
          <w:szCs w:val="20"/>
        </w:rPr>
        <w:t xml:space="preserve">- своевременно блокировать доступ и осуществлять отмену временной блокировки доступа к Системе по соответствующему заявлению Клиента в соответствии с порядком, установленным настоящими Правилами. </w:t>
      </w:r>
    </w:p>
    <w:p w14:paraId="40F6B76C" w14:textId="77777777" w:rsidR="008C3322" w:rsidRPr="00BD144F" w:rsidRDefault="008C3322" w:rsidP="005E0029">
      <w:pPr>
        <w:pStyle w:val="Default"/>
        <w:jc w:val="both"/>
        <w:rPr>
          <w:color w:val="auto"/>
          <w:sz w:val="20"/>
          <w:szCs w:val="20"/>
        </w:rPr>
      </w:pPr>
    </w:p>
    <w:p w14:paraId="53E77ED4" w14:textId="77777777" w:rsidR="008C3322" w:rsidRPr="00BD144F" w:rsidRDefault="008C3322" w:rsidP="006A3C12">
      <w:pPr>
        <w:pStyle w:val="Default"/>
        <w:jc w:val="both"/>
        <w:rPr>
          <w:i/>
          <w:color w:val="auto"/>
          <w:sz w:val="20"/>
          <w:szCs w:val="20"/>
        </w:rPr>
      </w:pPr>
      <w:r w:rsidRPr="00BD144F">
        <w:rPr>
          <w:color w:val="auto"/>
          <w:sz w:val="20"/>
          <w:szCs w:val="20"/>
        </w:rPr>
        <w:t xml:space="preserve">7.4. </w:t>
      </w:r>
      <w:r w:rsidRPr="00BD144F">
        <w:rPr>
          <w:bCs/>
          <w:i/>
          <w:color w:val="auto"/>
          <w:sz w:val="20"/>
          <w:szCs w:val="20"/>
        </w:rPr>
        <w:t xml:space="preserve">Клиент обязан: </w:t>
      </w:r>
    </w:p>
    <w:p w14:paraId="72F967A0" w14:textId="77777777" w:rsidR="008C3322" w:rsidRPr="00BD144F" w:rsidRDefault="008C3322" w:rsidP="006A3C12">
      <w:pPr>
        <w:pStyle w:val="Default"/>
        <w:spacing w:after="28"/>
        <w:jc w:val="both"/>
        <w:rPr>
          <w:color w:val="auto"/>
          <w:sz w:val="20"/>
          <w:szCs w:val="20"/>
        </w:rPr>
      </w:pPr>
      <w:r w:rsidRPr="00BD144F">
        <w:rPr>
          <w:color w:val="auto"/>
          <w:sz w:val="20"/>
          <w:szCs w:val="20"/>
        </w:rPr>
        <w:t xml:space="preserve">7.4.1. Исключить возможность использования Системы неуполномоченными лицами. </w:t>
      </w:r>
    </w:p>
    <w:p w14:paraId="65095272" w14:textId="77777777" w:rsidR="008C3322" w:rsidRPr="00BD144F" w:rsidRDefault="008C3322" w:rsidP="006A3C12">
      <w:pPr>
        <w:pStyle w:val="Default"/>
        <w:spacing w:after="28"/>
        <w:jc w:val="both"/>
        <w:rPr>
          <w:color w:val="auto"/>
          <w:sz w:val="20"/>
          <w:szCs w:val="20"/>
        </w:rPr>
      </w:pPr>
      <w:r w:rsidRPr="00BD144F">
        <w:rPr>
          <w:color w:val="auto"/>
          <w:sz w:val="20"/>
          <w:szCs w:val="20"/>
        </w:rPr>
        <w:t xml:space="preserve">7.4.2. Соблюдать конфиденциальность и секретность в отношении Логина, Пароля, SMS-кодов, Кодового слова, не разглашать их третьим лицам, а также ограничить свободный доступ к ним со стороны любых третьих лиц. </w:t>
      </w:r>
    </w:p>
    <w:p w14:paraId="31ACB9DB" w14:textId="77777777" w:rsidR="008C3322" w:rsidRPr="00BD144F" w:rsidRDefault="008C3322" w:rsidP="006A3C12">
      <w:pPr>
        <w:pStyle w:val="Default"/>
        <w:spacing w:after="28"/>
        <w:jc w:val="both"/>
        <w:rPr>
          <w:color w:val="auto"/>
          <w:sz w:val="20"/>
          <w:szCs w:val="20"/>
        </w:rPr>
      </w:pPr>
      <w:r w:rsidRPr="00BD144F">
        <w:rPr>
          <w:color w:val="auto"/>
          <w:sz w:val="20"/>
          <w:szCs w:val="20"/>
        </w:rPr>
        <w:t xml:space="preserve">7.4.3. Немедленно информировать Банк обо всех случаях Компрометации SMS-кода, неисправности Системы, а также в иных случаях, предусмотренных настоящими Правилами. </w:t>
      </w:r>
    </w:p>
    <w:p w14:paraId="4A62C340" w14:textId="77777777" w:rsidR="008C3322" w:rsidRPr="00BD144F" w:rsidRDefault="008C3322" w:rsidP="006A3C12">
      <w:pPr>
        <w:pStyle w:val="Default"/>
        <w:spacing w:after="28"/>
        <w:jc w:val="both"/>
        <w:rPr>
          <w:color w:val="auto"/>
          <w:sz w:val="20"/>
          <w:szCs w:val="20"/>
        </w:rPr>
      </w:pPr>
      <w:r w:rsidRPr="00BD144F">
        <w:rPr>
          <w:color w:val="auto"/>
          <w:sz w:val="20"/>
          <w:szCs w:val="20"/>
        </w:rPr>
        <w:t xml:space="preserve">7.4.4. Использовать для работы в Системе средства, указанные в </w:t>
      </w:r>
      <w:r w:rsidRPr="00BD144F">
        <w:rPr>
          <w:b/>
          <w:i/>
          <w:color w:val="auto"/>
          <w:sz w:val="20"/>
          <w:szCs w:val="20"/>
        </w:rPr>
        <w:t>Регламенте пользователя</w:t>
      </w:r>
      <w:r w:rsidRPr="00BD144F">
        <w:rPr>
          <w:color w:val="auto"/>
          <w:sz w:val="20"/>
          <w:szCs w:val="20"/>
        </w:rPr>
        <w:t xml:space="preserve">. </w:t>
      </w:r>
    </w:p>
    <w:p w14:paraId="49E94D09" w14:textId="77777777" w:rsidR="008C3322" w:rsidRPr="00BD144F" w:rsidRDefault="008C3322" w:rsidP="006A3C12">
      <w:pPr>
        <w:pStyle w:val="Default"/>
        <w:spacing w:after="28"/>
        <w:jc w:val="both"/>
        <w:rPr>
          <w:color w:val="auto"/>
          <w:sz w:val="20"/>
          <w:szCs w:val="20"/>
        </w:rPr>
      </w:pPr>
      <w:r w:rsidRPr="00BD144F">
        <w:rPr>
          <w:color w:val="auto"/>
          <w:sz w:val="20"/>
          <w:szCs w:val="20"/>
        </w:rPr>
        <w:t xml:space="preserve">7.4.5. Регулярно обновлять базы данных антивирусов на мобильных устройствах доступа в Систему. </w:t>
      </w:r>
    </w:p>
    <w:p w14:paraId="163D237F" w14:textId="77777777" w:rsidR="008C3322" w:rsidRPr="00BD144F" w:rsidRDefault="008C3322" w:rsidP="006A3C12">
      <w:pPr>
        <w:pStyle w:val="Default"/>
        <w:spacing w:after="27"/>
        <w:jc w:val="both"/>
        <w:rPr>
          <w:color w:val="auto"/>
          <w:sz w:val="20"/>
          <w:szCs w:val="20"/>
        </w:rPr>
      </w:pPr>
      <w:r w:rsidRPr="00BD144F">
        <w:rPr>
          <w:color w:val="auto"/>
          <w:sz w:val="20"/>
          <w:szCs w:val="20"/>
        </w:rPr>
        <w:t xml:space="preserve">7.4.6. Не предпринимать действий, способных нанести ущерб другим Участникам вследствие использования Системы. </w:t>
      </w:r>
    </w:p>
    <w:p w14:paraId="42876EB7" w14:textId="77777777" w:rsidR="008C3322" w:rsidRPr="00BD144F" w:rsidRDefault="008C3322" w:rsidP="006A3C12">
      <w:pPr>
        <w:pStyle w:val="Default"/>
        <w:spacing w:after="27"/>
        <w:jc w:val="both"/>
        <w:rPr>
          <w:color w:val="auto"/>
          <w:sz w:val="20"/>
          <w:szCs w:val="20"/>
        </w:rPr>
      </w:pPr>
      <w:r w:rsidRPr="00BD144F">
        <w:rPr>
          <w:color w:val="auto"/>
          <w:sz w:val="20"/>
          <w:szCs w:val="20"/>
        </w:rPr>
        <w:t xml:space="preserve">7.4.7. В случае обнаружения ошибочных операций, возможных угроз безопасности Системы и обрабатываемых в ней ЭД, незамедлительно известить Банк для принятия согласованных мер по защите. </w:t>
      </w:r>
    </w:p>
    <w:p w14:paraId="60AF496E" w14:textId="77777777" w:rsidR="008C3322" w:rsidRPr="00BD144F" w:rsidRDefault="008C3322" w:rsidP="006A3C12">
      <w:pPr>
        <w:pStyle w:val="Default"/>
        <w:spacing w:after="27"/>
        <w:jc w:val="both"/>
        <w:rPr>
          <w:color w:val="auto"/>
          <w:sz w:val="20"/>
          <w:szCs w:val="20"/>
        </w:rPr>
      </w:pPr>
      <w:r w:rsidRPr="00BD144F">
        <w:rPr>
          <w:color w:val="auto"/>
          <w:sz w:val="20"/>
          <w:szCs w:val="20"/>
        </w:rPr>
        <w:t xml:space="preserve">7.4.8. Незамедлительно сообщить в правоохранительные органы о фактах обнаружения / подозрения на совершение мошеннических (подозрительных) операций со Счетами Клиента. </w:t>
      </w:r>
    </w:p>
    <w:p w14:paraId="3FA0F0D4" w14:textId="77777777" w:rsidR="008C3322" w:rsidRPr="00BD144F" w:rsidRDefault="008C3322" w:rsidP="006A3C12">
      <w:pPr>
        <w:pStyle w:val="Default"/>
        <w:spacing w:after="27"/>
        <w:jc w:val="both"/>
        <w:rPr>
          <w:color w:val="auto"/>
          <w:sz w:val="20"/>
          <w:szCs w:val="20"/>
        </w:rPr>
      </w:pPr>
      <w:r w:rsidRPr="00BD144F">
        <w:rPr>
          <w:color w:val="auto"/>
          <w:sz w:val="20"/>
          <w:szCs w:val="20"/>
        </w:rPr>
        <w:t xml:space="preserve">7.4.9. В случаях утери, кражи, замены, передачи третьему лицу по любым основаниям и иных случаях утраты SIM-карты Зарегистрированного номера, немедленно уведомлять об этом Банк. </w:t>
      </w:r>
    </w:p>
    <w:p w14:paraId="1C43D620" w14:textId="77777777" w:rsidR="008C3322" w:rsidRPr="00BD144F" w:rsidRDefault="008C3322" w:rsidP="006A3C12">
      <w:pPr>
        <w:pStyle w:val="Default"/>
        <w:spacing w:after="27"/>
        <w:jc w:val="both"/>
        <w:rPr>
          <w:color w:val="auto"/>
          <w:sz w:val="20"/>
          <w:szCs w:val="20"/>
        </w:rPr>
      </w:pPr>
      <w:r w:rsidRPr="00BD144F">
        <w:rPr>
          <w:color w:val="auto"/>
          <w:sz w:val="20"/>
          <w:szCs w:val="20"/>
        </w:rPr>
        <w:t xml:space="preserve">    Банк не несет ответственности за предоставление информации по Счету неуполномоченным лицам на Зарегистрированный номер и (или) за проведение операции по Счету, если он не был уведомлен об утере, краже, замене, передаче третьему лицу по любым основаниям и иных случаях утраты SIM-карт такого Зарегистрированного номера. </w:t>
      </w:r>
    </w:p>
    <w:p w14:paraId="717A4CAF" w14:textId="77777777" w:rsidR="008C3322" w:rsidRPr="00BD144F" w:rsidRDefault="008C3322" w:rsidP="006A3C12">
      <w:pPr>
        <w:tabs>
          <w:tab w:val="left" w:pos="567"/>
        </w:tabs>
        <w:autoSpaceDE w:val="0"/>
        <w:autoSpaceDN w:val="0"/>
        <w:adjustRightInd w:val="0"/>
        <w:jc w:val="both"/>
        <w:rPr>
          <w:b/>
          <w:bCs/>
          <w:sz w:val="20"/>
          <w:szCs w:val="20"/>
        </w:rPr>
      </w:pPr>
    </w:p>
    <w:p w14:paraId="7BDCC537" w14:textId="77777777" w:rsidR="008C3322" w:rsidRPr="001336E9" w:rsidRDefault="008C3322" w:rsidP="000D320E">
      <w:pPr>
        <w:numPr>
          <w:ilvl w:val="0"/>
          <w:numId w:val="10"/>
        </w:numPr>
        <w:tabs>
          <w:tab w:val="left" w:pos="567"/>
        </w:tabs>
        <w:autoSpaceDE w:val="0"/>
        <w:autoSpaceDN w:val="0"/>
        <w:adjustRightInd w:val="0"/>
        <w:jc w:val="center"/>
        <w:rPr>
          <w:b/>
          <w:bCs/>
          <w:sz w:val="16"/>
          <w:szCs w:val="16"/>
        </w:rPr>
      </w:pPr>
      <w:r w:rsidRPr="001336E9">
        <w:rPr>
          <w:b/>
          <w:bCs/>
          <w:sz w:val="16"/>
          <w:szCs w:val="16"/>
        </w:rPr>
        <w:t>ОТВЕТСТВЕННОСТЬ СТОРОН</w:t>
      </w:r>
    </w:p>
    <w:p w14:paraId="5F86C1B2" w14:textId="77777777" w:rsidR="008C3322" w:rsidRDefault="008C3322" w:rsidP="000E76EF">
      <w:pPr>
        <w:tabs>
          <w:tab w:val="left" w:pos="567"/>
        </w:tabs>
        <w:autoSpaceDE w:val="0"/>
        <w:autoSpaceDN w:val="0"/>
        <w:adjustRightInd w:val="0"/>
        <w:jc w:val="both"/>
        <w:rPr>
          <w:sz w:val="20"/>
          <w:szCs w:val="20"/>
        </w:rPr>
      </w:pPr>
    </w:p>
    <w:p w14:paraId="4FC1A719" w14:textId="77777777" w:rsidR="008C3322" w:rsidRPr="00C7587E" w:rsidRDefault="008C3322" w:rsidP="000D320E">
      <w:pPr>
        <w:numPr>
          <w:ilvl w:val="1"/>
          <w:numId w:val="6"/>
        </w:numPr>
        <w:tabs>
          <w:tab w:val="clear" w:pos="540"/>
          <w:tab w:val="left" w:pos="426"/>
        </w:tabs>
        <w:autoSpaceDE w:val="0"/>
        <w:autoSpaceDN w:val="0"/>
        <w:adjustRightInd w:val="0"/>
        <w:ind w:left="0" w:firstLine="0"/>
        <w:jc w:val="both"/>
        <w:rPr>
          <w:i/>
          <w:sz w:val="20"/>
          <w:szCs w:val="20"/>
        </w:rPr>
      </w:pPr>
      <w:r w:rsidRPr="00C7587E">
        <w:rPr>
          <w:b/>
          <w:i/>
          <w:sz w:val="20"/>
          <w:szCs w:val="20"/>
        </w:rPr>
        <w:t>Банк не несет ответственности перед Клиентом</w:t>
      </w:r>
      <w:r w:rsidRPr="00C7587E">
        <w:rPr>
          <w:i/>
          <w:sz w:val="20"/>
          <w:szCs w:val="20"/>
        </w:rPr>
        <w:t>:</w:t>
      </w:r>
    </w:p>
    <w:p w14:paraId="53345754" w14:textId="77777777" w:rsidR="008C3322" w:rsidRPr="003C4600" w:rsidRDefault="008C3322" w:rsidP="000E76EF">
      <w:pPr>
        <w:tabs>
          <w:tab w:val="left" w:pos="567"/>
        </w:tabs>
        <w:autoSpaceDE w:val="0"/>
        <w:autoSpaceDN w:val="0"/>
        <w:adjustRightInd w:val="0"/>
        <w:jc w:val="both"/>
        <w:rPr>
          <w:sz w:val="20"/>
          <w:szCs w:val="20"/>
        </w:rPr>
      </w:pPr>
      <w:r>
        <w:rPr>
          <w:sz w:val="20"/>
          <w:szCs w:val="20"/>
        </w:rPr>
        <w:t xml:space="preserve">-а) </w:t>
      </w:r>
      <w:r w:rsidRPr="003C4600">
        <w:rPr>
          <w:sz w:val="20"/>
          <w:szCs w:val="20"/>
        </w:rPr>
        <w:t xml:space="preserve">за последствия исполнения распоряжения (поручения), подписанного неуполномоченным лицом Клиента в случаях, когда с использованием процедуры, предусмотренной </w:t>
      </w:r>
      <w:r>
        <w:rPr>
          <w:sz w:val="20"/>
          <w:szCs w:val="20"/>
        </w:rPr>
        <w:t>Договором</w:t>
      </w:r>
      <w:r w:rsidRPr="003C4600">
        <w:rPr>
          <w:sz w:val="20"/>
          <w:szCs w:val="20"/>
        </w:rPr>
        <w:t>,</w:t>
      </w:r>
      <w:r>
        <w:rPr>
          <w:sz w:val="20"/>
          <w:szCs w:val="20"/>
        </w:rPr>
        <w:t xml:space="preserve"> настоящими Правилами</w:t>
      </w:r>
      <w:r w:rsidRPr="003C4600">
        <w:rPr>
          <w:sz w:val="20"/>
          <w:szCs w:val="20"/>
        </w:rPr>
        <w:t xml:space="preserve"> Банк не мог установить, что распоряжение подписано </w:t>
      </w:r>
      <w:r>
        <w:rPr>
          <w:sz w:val="20"/>
          <w:szCs w:val="20"/>
        </w:rPr>
        <w:t xml:space="preserve">не Клиентом и/или </w:t>
      </w:r>
      <w:r w:rsidRPr="003C4600">
        <w:rPr>
          <w:sz w:val="20"/>
          <w:szCs w:val="20"/>
        </w:rPr>
        <w:t>неуполномоченным лицом Клиента;</w:t>
      </w:r>
    </w:p>
    <w:p w14:paraId="1A0704EA" w14:textId="77777777" w:rsidR="008C3322" w:rsidRPr="003C4600" w:rsidRDefault="008C3322" w:rsidP="000E76EF">
      <w:pPr>
        <w:tabs>
          <w:tab w:val="left" w:pos="567"/>
        </w:tabs>
        <w:autoSpaceDE w:val="0"/>
        <w:autoSpaceDN w:val="0"/>
        <w:adjustRightInd w:val="0"/>
        <w:jc w:val="both"/>
        <w:rPr>
          <w:sz w:val="20"/>
          <w:szCs w:val="20"/>
        </w:rPr>
      </w:pPr>
      <w:r>
        <w:rPr>
          <w:sz w:val="20"/>
          <w:szCs w:val="20"/>
        </w:rPr>
        <w:t xml:space="preserve">б) </w:t>
      </w:r>
      <w:r w:rsidRPr="003C4600">
        <w:rPr>
          <w:sz w:val="20"/>
          <w:szCs w:val="20"/>
        </w:rPr>
        <w:t>за последствия действий лица, совершенных им в качестве Представителя (на основании имеющейся доверенности) до момента письменного уведомления Банка о прекращении полномочий Представителя;</w:t>
      </w:r>
    </w:p>
    <w:p w14:paraId="1A543EDB" w14:textId="77777777" w:rsidR="008C3322" w:rsidRPr="003C4600" w:rsidRDefault="008C3322" w:rsidP="000E76EF">
      <w:pPr>
        <w:tabs>
          <w:tab w:val="left" w:pos="567"/>
        </w:tabs>
        <w:autoSpaceDE w:val="0"/>
        <w:autoSpaceDN w:val="0"/>
        <w:adjustRightInd w:val="0"/>
        <w:jc w:val="both"/>
        <w:rPr>
          <w:sz w:val="20"/>
          <w:szCs w:val="20"/>
        </w:rPr>
      </w:pPr>
      <w:r>
        <w:rPr>
          <w:sz w:val="20"/>
          <w:szCs w:val="20"/>
        </w:rPr>
        <w:t xml:space="preserve">в) </w:t>
      </w:r>
      <w:r w:rsidRPr="003C4600">
        <w:rPr>
          <w:sz w:val="20"/>
          <w:szCs w:val="20"/>
        </w:rPr>
        <w:t>за последствия действий (бездействия) Банка при исполнении Договора, если такие действия (бездействие) были вызваны неисполнением (ненадлежащим исполнением) Клиентом обязательств, предусмотренных Договором;</w:t>
      </w:r>
    </w:p>
    <w:p w14:paraId="2CFC13BA" w14:textId="77777777" w:rsidR="008C3322" w:rsidRDefault="008C3322" w:rsidP="000E76EF">
      <w:pPr>
        <w:tabs>
          <w:tab w:val="left" w:pos="284"/>
          <w:tab w:val="left" w:pos="567"/>
        </w:tabs>
        <w:autoSpaceDE w:val="0"/>
        <w:autoSpaceDN w:val="0"/>
        <w:adjustRightInd w:val="0"/>
        <w:jc w:val="both"/>
        <w:rPr>
          <w:sz w:val="20"/>
          <w:szCs w:val="20"/>
        </w:rPr>
      </w:pPr>
      <w:bookmarkStart w:id="42" w:name="_Toc278459778"/>
      <w:r>
        <w:rPr>
          <w:sz w:val="20"/>
          <w:szCs w:val="20"/>
        </w:rPr>
        <w:t xml:space="preserve">г) </w:t>
      </w:r>
      <w:r w:rsidRPr="003C4600">
        <w:rPr>
          <w:sz w:val="20"/>
          <w:szCs w:val="20"/>
        </w:rPr>
        <w:t xml:space="preserve">за неисполнение ЭД Клиента, если исполнение привело бы к нарушению требований действующего законодательства Российской Федерации, нормативных актов Банка России, Договора, а также условий иных заключенных между Клиентом и Банком соглашений, в том числе если: </w:t>
      </w:r>
    </w:p>
    <w:p w14:paraId="5D8D9AF0" w14:textId="77777777" w:rsidR="008C3322" w:rsidRDefault="008C3322" w:rsidP="000D320E">
      <w:pPr>
        <w:numPr>
          <w:ilvl w:val="0"/>
          <w:numId w:val="2"/>
        </w:numPr>
        <w:tabs>
          <w:tab w:val="left" w:pos="284"/>
          <w:tab w:val="left" w:pos="567"/>
        </w:tabs>
        <w:autoSpaceDE w:val="0"/>
        <w:autoSpaceDN w:val="0"/>
        <w:adjustRightInd w:val="0"/>
        <w:ind w:left="0" w:firstLine="0"/>
        <w:jc w:val="both"/>
        <w:rPr>
          <w:sz w:val="20"/>
          <w:szCs w:val="20"/>
        </w:rPr>
      </w:pPr>
      <w:r w:rsidRPr="003C4600">
        <w:rPr>
          <w:sz w:val="20"/>
          <w:szCs w:val="20"/>
        </w:rPr>
        <w:t xml:space="preserve">ЭД не был подтвержден Клиентом; </w:t>
      </w:r>
    </w:p>
    <w:p w14:paraId="1C7DD742" w14:textId="77777777" w:rsidR="008C3322" w:rsidRDefault="008C3322" w:rsidP="000D320E">
      <w:pPr>
        <w:numPr>
          <w:ilvl w:val="0"/>
          <w:numId w:val="2"/>
        </w:numPr>
        <w:tabs>
          <w:tab w:val="left" w:pos="284"/>
          <w:tab w:val="left" w:pos="567"/>
        </w:tabs>
        <w:autoSpaceDE w:val="0"/>
        <w:autoSpaceDN w:val="0"/>
        <w:adjustRightInd w:val="0"/>
        <w:ind w:left="0" w:firstLine="0"/>
        <w:jc w:val="both"/>
        <w:rPr>
          <w:sz w:val="20"/>
          <w:szCs w:val="20"/>
        </w:rPr>
      </w:pPr>
      <w:r w:rsidRPr="003C4600">
        <w:rPr>
          <w:sz w:val="20"/>
          <w:szCs w:val="20"/>
        </w:rPr>
        <w:t>проверка подтверждения ЭД дала отрицательный результат;</w:t>
      </w:r>
    </w:p>
    <w:p w14:paraId="22B7D24D" w14:textId="77777777" w:rsidR="008C3322" w:rsidRPr="003C4600" w:rsidRDefault="008C3322" w:rsidP="000D320E">
      <w:pPr>
        <w:numPr>
          <w:ilvl w:val="0"/>
          <w:numId w:val="2"/>
        </w:numPr>
        <w:tabs>
          <w:tab w:val="left" w:pos="284"/>
          <w:tab w:val="left" w:pos="567"/>
        </w:tabs>
        <w:autoSpaceDE w:val="0"/>
        <w:autoSpaceDN w:val="0"/>
        <w:adjustRightInd w:val="0"/>
        <w:ind w:left="0" w:firstLine="0"/>
        <w:jc w:val="both"/>
        <w:rPr>
          <w:sz w:val="20"/>
          <w:szCs w:val="20"/>
        </w:rPr>
      </w:pPr>
      <w:r>
        <w:rPr>
          <w:sz w:val="20"/>
          <w:szCs w:val="20"/>
        </w:rPr>
        <w:t>д</w:t>
      </w:r>
      <w:r w:rsidRPr="003C4600">
        <w:rPr>
          <w:sz w:val="20"/>
          <w:szCs w:val="20"/>
        </w:rPr>
        <w:t>оступный остаток денежных средств на Счете(ах) Клиента недостаточен для исполнения ЭД, включая комиссию, а также в иных случаях, предусмотренных Договором и законодательством Российской Федерации;</w:t>
      </w:r>
      <w:bookmarkStart w:id="43" w:name="_Toc278459779"/>
      <w:bookmarkEnd w:id="42"/>
    </w:p>
    <w:p w14:paraId="010B86DA" w14:textId="77777777" w:rsidR="008C3322" w:rsidRPr="003C4600" w:rsidRDefault="008C3322" w:rsidP="000E76EF">
      <w:pPr>
        <w:tabs>
          <w:tab w:val="left" w:pos="284"/>
          <w:tab w:val="left" w:pos="567"/>
        </w:tabs>
        <w:autoSpaceDE w:val="0"/>
        <w:autoSpaceDN w:val="0"/>
        <w:adjustRightInd w:val="0"/>
        <w:jc w:val="both"/>
        <w:rPr>
          <w:sz w:val="20"/>
          <w:szCs w:val="20"/>
        </w:rPr>
      </w:pPr>
      <w:r>
        <w:rPr>
          <w:sz w:val="20"/>
          <w:szCs w:val="20"/>
        </w:rPr>
        <w:t xml:space="preserve">д)  </w:t>
      </w:r>
      <w:r w:rsidRPr="003C4600">
        <w:rPr>
          <w:sz w:val="20"/>
          <w:szCs w:val="20"/>
        </w:rPr>
        <w:t>за повторную ошибочную передачу Клиентом ЭД;</w:t>
      </w:r>
      <w:bookmarkStart w:id="44" w:name="_Toc278459780"/>
      <w:bookmarkEnd w:id="43"/>
    </w:p>
    <w:p w14:paraId="3241197C" w14:textId="77777777" w:rsidR="008C3322" w:rsidRPr="003C4600" w:rsidRDefault="008C3322" w:rsidP="000E76EF">
      <w:pPr>
        <w:tabs>
          <w:tab w:val="left" w:pos="284"/>
          <w:tab w:val="left" w:pos="567"/>
        </w:tabs>
        <w:autoSpaceDE w:val="0"/>
        <w:autoSpaceDN w:val="0"/>
        <w:adjustRightInd w:val="0"/>
        <w:jc w:val="both"/>
        <w:rPr>
          <w:sz w:val="20"/>
          <w:szCs w:val="20"/>
        </w:rPr>
      </w:pPr>
      <w:r>
        <w:rPr>
          <w:sz w:val="20"/>
          <w:szCs w:val="20"/>
        </w:rPr>
        <w:t xml:space="preserve">е) </w:t>
      </w:r>
      <w:r w:rsidRPr="003C4600">
        <w:rPr>
          <w:sz w:val="20"/>
          <w:szCs w:val="20"/>
        </w:rPr>
        <w:t>за предоставление Клиентом недостоверной информации, потери актуальности информации, ранее предоставленной Клиентом, используемой при регистрации и исполнении Банком ЭД, или вводом Клиентом неверных данных;</w:t>
      </w:r>
      <w:bookmarkStart w:id="45" w:name="_Toc278459781"/>
      <w:bookmarkEnd w:id="44"/>
    </w:p>
    <w:p w14:paraId="067B7E0C" w14:textId="77777777" w:rsidR="008C3322" w:rsidRPr="003C4600" w:rsidRDefault="008C3322" w:rsidP="000E76EF">
      <w:pPr>
        <w:tabs>
          <w:tab w:val="left" w:pos="284"/>
          <w:tab w:val="left" w:pos="567"/>
        </w:tabs>
        <w:autoSpaceDE w:val="0"/>
        <w:autoSpaceDN w:val="0"/>
        <w:adjustRightInd w:val="0"/>
        <w:jc w:val="both"/>
        <w:rPr>
          <w:sz w:val="20"/>
          <w:szCs w:val="20"/>
        </w:rPr>
      </w:pPr>
      <w:r>
        <w:rPr>
          <w:sz w:val="20"/>
          <w:szCs w:val="20"/>
        </w:rPr>
        <w:t xml:space="preserve">ж) </w:t>
      </w:r>
      <w:r w:rsidRPr="003C4600">
        <w:rPr>
          <w:sz w:val="20"/>
          <w:szCs w:val="20"/>
        </w:rPr>
        <w:t>за ущерб, возникший вследствие несанкционированного использования третьими лицами Разового секретного пароля Клиента, если такое использование произошло после передачи Разового секретного пароля Клиенту</w:t>
      </w:r>
      <w:bookmarkStart w:id="46" w:name="_Toc278459782"/>
      <w:bookmarkEnd w:id="45"/>
      <w:r w:rsidRPr="003C4600">
        <w:rPr>
          <w:sz w:val="20"/>
          <w:szCs w:val="20"/>
        </w:rPr>
        <w:t>.</w:t>
      </w:r>
      <w:bookmarkEnd w:id="46"/>
    </w:p>
    <w:p w14:paraId="4A9F42BA" w14:textId="77777777" w:rsidR="008C3322" w:rsidRPr="00C7587E" w:rsidRDefault="008C3322" w:rsidP="000D320E">
      <w:pPr>
        <w:numPr>
          <w:ilvl w:val="1"/>
          <w:numId w:val="6"/>
        </w:numPr>
        <w:tabs>
          <w:tab w:val="left" w:pos="567"/>
        </w:tabs>
        <w:autoSpaceDE w:val="0"/>
        <w:autoSpaceDN w:val="0"/>
        <w:adjustRightInd w:val="0"/>
        <w:ind w:left="0" w:firstLine="0"/>
        <w:jc w:val="both"/>
        <w:rPr>
          <w:b/>
          <w:i/>
          <w:sz w:val="20"/>
          <w:szCs w:val="20"/>
        </w:rPr>
      </w:pPr>
      <w:bookmarkStart w:id="47" w:name="_Toc278459783"/>
      <w:r w:rsidRPr="00C7587E">
        <w:rPr>
          <w:b/>
          <w:i/>
          <w:sz w:val="20"/>
          <w:szCs w:val="20"/>
        </w:rPr>
        <w:t>Банк не несет ответственности:</w:t>
      </w:r>
    </w:p>
    <w:p w14:paraId="5ACFA9C8" w14:textId="77777777" w:rsidR="008C3322" w:rsidRPr="003C4600" w:rsidRDefault="008C3322" w:rsidP="000E76EF">
      <w:pPr>
        <w:tabs>
          <w:tab w:val="left" w:pos="567"/>
        </w:tabs>
        <w:autoSpaceDE w:val="0"/>
        <w:autoSpaceDN w:val="0"/>
        <w:adjustRightInd w:val="0"/>
        <w:jc w:val="both"/>
        <w:rPr>
          <w:sz w:val="20"/>
          <w:szCs w:val="20"/>
        </w:rPr>
      </w:pPr>
      <w:r>
        <w:rPr>
          <w:sz w:val="20"/>
          <w:szCs w:val="20"/>
        </w:rPr>
        <w:t>-</w:t>
      </w:r>
      <w:r w:rsidRPr="003C4600">
        <w:rPr>
          <w:sz w:val="20"/>
          <w:szCs w:val="20"/>
        </w:rPr>
        <w:t xml:space="preserve"> по претензиям третьих лиц – владельцев Номеров мобильных телефонов, указанных Клиентом в Заявлении на подключение к Системе</w:t>
      </w:r>
      <w:bookmarkEnd w:id="47"/>
      <w:r>
        <w:rPr>
          <w:sz w:val="20"/>
          <w:szCs w:val="20"/>
        </w:rPr>
        <w:t>;</w:t>
      </w:r>
    </w:p>
    <w:p w14:paraId="6BB13578" w14:textId="77777777" w:rsidR="008C3322" w:rsidRPr="003C4600" w:rsidRDefault="008C3322" w:rsidP="000E76EF">
      <w:pPr>
        <w:tabs>
          <w:tab w:val="left" w:pos="567"/>
        </w:tabs>
        <w:autoSpaceDE w:val="0"/>
        <w:autoSpaceDN w:val="0"/>
        <w:adjustRightInd w:val="0"/>
        <w:jc w:val="both"/>
        <w:rPr>
          <w:sz w:val="20"/>
          <w:szCs w:val="20"/>
        </w:rPr>
      </w:pPr>
      <w:bookmarkStart w:id="48" w:name="_Toc278459784"/>
      <w:r>
        <w:rPr>
          <w:sz w:val="20"/>
          <w:szCs w:val="20"/>
        </w:rPr>
        <w:t xml:space="preserve">-  </w:t>
      </w:r>
      <w:r w:rsidRPr="003C4600">
        <w:rPr>
          <w:sz w:val="20"/>
          <w:szCs w:val="20"/>
        </w:rPr>
        <w:t>за качество и скорость передачи информации через каналы операторов связи</w:t>
      </w:r>
      <w:bookmarkEnd w:id="48"/>
      <w:r>
        <w:rPr>
          <w:sz w:val="20"/>
          <w:szCs w:val="20"/>
        </w:rPr>
        <w:t>;</w:t>
      </w:r>
    </w:p>
    <w:p w14:paraId="085D384E" w14:textId="77777777" w:rsidR="008C3322" w:rsidRPr="003C4600" w:rsidRDefault="008C3322" w:rsidP="000E76EF">
      <w:pPr>
        <w:tabs>
          <w:tab w:val="left" w:pos="567"/>
        </w:tabs>
        <w:autoSpaceDE w:val="0"/>
        <w:autoSpaceDN w:val="0"/>
        <w:adjustRightInd w:val="0"/>
        <w:jc w:val="both"/>
        <w:rPr>
          <w:sz w:val="20"/>
          <w:szCs w:val="20"/>
        </w:rPr>
      </w:pPr>
      <w:r>
        <w:rPr>
          <w:sz w:val="20"/>
          <w:szCs w:val="20"/>
        </w:rPr>
        <w:t xml:space="preserve">- </w:t>
      </w:r>
      <w:r w:rsidRPr="003C4600">
        <w:rPr>
          <w:sz w:val="20"/>
          <w:szCs w:val="20"/>
        </w:rPr>
        <w:t>за сбои в работе почты, сети Интернет,  телекоммуникационных сетей, возникшие по не зависящим от Банка причинам и повлекшие за собой несвоевременное получение или неполучение Клиентом уведомлений Банка и выписки по Счету. Банк освобождается от имущественной ответственности в случае технических сбоев (отключение/повреждение электропитания и сетей связи, сбой программного обеспечения процессингового центра и базы данных поставщика услуги Интернет – банк, технические сбои в платежных системах), а также в иных ситуациях, находящихся вне сферы контроля Банка, повлекших за собой невыполнение Банком условий Договора и/или договоров</w:t>
      </w:r>
      <w:r>
        <w:rPr>
          <w:sz w:val="20"/>
          <w:szCs w:val="20"/>
        </w:rPr>
        <w:t>, заключаемых в рамках Договора;</w:t>
      </w:r>
    </w:p>
    <w:p w14:paraId="7B45B79D" w14:textId="77777777" w:rsidR="008C3322" w:rsidRPr="003C4600" w:rsidRDefault="008C3322" w:rsidP="000E76EF">
      <w:pPr>
        <w:tabs>
          <w:tab w:val="left" w:pos="567"/>
        </w:tabs>
        <w:autoSpaceDE w:val="0"/>
        <w:autoSpaceDN w:val="0"/>
        <w:adjustRightInd w:val="0"/>
        <w:jc w:val="both"/>
        <w:rPr>
          <w:sz w:val="20"/>
          <w:szCs w:val="20"/>
        </w:rPr>
      </w:pPr>
      <w:r>
        <w:rPr>
          <w:sz w:val="20"/>
          <w:szCs w:val="20"/>
        </w:rPr>
        <w:t xml:space="preserve">- </w:t>
      </w:r>
      <w:r w:rsidRPr="003C4600">
        <w:rPr>
          <w:sz w:val="20"/>
          <w:szCs w:val="20"/>
        </w:rPr>
        <w:t xml:space="preserve"> в случае, если информация о Счетах Клиента, контрольной информации Клиента, Логине, Паролях  Системы или проведенных Клиентом операциях станет известной иным лицам в результате прослушивания или перехвата информации в каналах связи во время их использования</w:t>
      </w:r>
      <w:r>
        <w:rPr>
          <w:sz w:val="20"/>
          <w:szCs w:val="20"/>
        </w:rPr>
        <w:t>;</w:t>
      </w:r>
    </w:p>
    <w:p w14:paraId="3CA1F37A" w14:textId="77777777" w:rsidR="008C3322" w:rsidRPr="00C7587E" w:rsidRDefault="008C3322" w:rsidP="000D320E">
      <w:pPr>
        <w:numPr>
          <w:ilvl w:val="1"/>
          <w:numId w:val="6"/>
        </w:numPr>
        <w:tabs>
          <w:tab w:val="left" w:pos="567"/>
        </w:tabs>
        <w:autoSpaceDE w:val="0"/>
        <w:autoSpaceDN w:val="0"/>
        <w:adjustRightInd w:val="0"/>
        <w:ind w:left="0" w:firstLine="0"/>
        <w:jc w:val="both"/>
        <w:rPr>
          <w:b/>
          <w:i/>
          <w:sz w:val="20"/>
          <w:szCs w:val="20"/>
        </w:rPr>
      </w:pPr>
      <w:r w:rsidRPr="00C7587E">
        <w:rPr>
          <w:b/>
          <w:i/>
          <w:sz w:val="20"/>
          <w:szCs w:val="20"/>
        </w:rPr>
        <w:t>Клиент несет ответственность:</w:t>
      </w:r>
    </w:p>
    <w:p w14:paraId="2C066976" w14:textId="77777777" w:rsidR="008C3322" w:rsidRPr="003C4600" w:rsidRDefault="008C3322" w:rsidP="000E76EF">
      <w:pPr>
        <w:tabs>
          <w:tab w:val="left" w:pos="567"/>
        </w:tabs>
        <w:autoSpaceDE w:val="0"/>
        <w:autoSpaceDN w:val="0"/>
        <w:adjustRightInd w:val="0"/>
        <w:jc w:val="both"/>
        <w:rPr>
          <w:sz w:val="20"/>
          <w:szCs w:val="20"/>
        </w:rPr>
      </w:pPr>
      <w:r>
        <w:rPr>
          <w:sz w:val="20"/>
          <w:szCs w:val="20"/>
        </w:rPr>
        <w:t>-</w:t>
      </w:r>
      <w:r w:rsidRPr="003C4600">
        <w:rPr>
          <w:sz w:val="20"/>
          <w:szCs w:val="20"/>
        </w:rPr>
        <w:t xml:space="preserve"> за своевременное и полное письменное уведомление Банка об обстоятельствах, имеющих значение для исполнения Договора, в том числе ошибочно зачисленных на Счет денежных средствах, изменении ранее сообщенных Банку сведений, прекращении полномочий Представителя. В случае несвоевременного или неполного уведомления Банка о таких обстоятельствах ответственность за возможные отрицательные последствия </w:t>
      </w:r>
      <w:r>
        <w:rPr>
          <w:sz w:val="20"/>
          <w:szCs w:val="20"/>
        </w:rPr>
        <w:t>полностью возлагается на Клиент;</w:t>
      </w:r>
    </w:p>
    <w:p w14:paraId="0D089B0D" w14:textId="77777777" w:rsidR="008C3322" w:rsidRDefault="008C3322" w:rsidP="000E76EF">
      <w:pPr>
        <w:pStyle w:val="1"/>
        <w:keepNext w:val="0"/>
        <w:shd w:val="clear" w:color="auto" w:fill="auto"/>
        <w:tabs>
          <w:tab w:val="left" w:pos="567"/>
        </w:tabs>
        <w:spacing w:before="0"/>
        <w:ind w:right="0"/>
        <w:jc w:val="both"/>
        <w:rPr>
          <w:b w:val="0"/>
          <w:sz w:val="20"/>
        </w:rPr>
      </w:pPr>
      <w:bookmarkStart w:id="49" w:name="_Toc278459786"/>
      <w:r>
        <w:rPr>
          <w:b w:val="0"/>
          <w:sz w:val="20"/>
        </w:rPr>
        <w:t xml:space="preserve">- </w:t>
      </w:r>
      <w:r w:rsidRPr="003C4600">
        <w:rPr>
          <w:b w:val="0"/>
          <w:sz w:val="20"/>
        </w:rPr>
        <w:t>за убытки, возникшие у Банка, в результате исполнения ЭД, переданных в Банк от имени Клиента неуполномоченным лицом с использованием принадлежащих Клиенту средств подтверждения</w:t>
      </w:r>
      <w:bookmarkEnd w:id="49"/>
      <w:r>
        <w:rPr>
          <w:b w:val="0"/>
          <w:sz w:val="20"/>
        </w:rPr>
        <w:t>;</w:t>
      </w:r>
      <w:bookmarkStart w:id="50" w:name="_Toc278459788"/>
    </w:p>
    <w:p w14:paraId="1E310AA1" w14:textId="77777777" w:rsidR="008C3322" w:rsidRPr="001336E9" w:rsidRDefault="008C3322" w:rsidP="000E76EF">
      <w:pPr>
        <w:pStyle w:val="1"/>
        <w:keepNext w:val="0"/>
        <w:shd w:val="clear" w:color="auto" w:fill="auto"/>
        <w:tabs>
          <w:tab w:val="left" w:pos="567"/>
        </w:tabs>
        <w:spacing w:before="0"/>
        <w:ind w:right="0"/>
        <w:jc w:val="both"/>
        <w:rPr>
          <w:b w:val="0"/>
          <w:sz w:val="20"/>
        </w:rPr>
      </w:pPr>
      <w:r>
        <w:rPr>
          <w:b w:val="0"/>
          <w:sz w:val="20"/>
        </w:rPr>
        <w:t>-</w:t>
      </w:r>
      <w:r w:rsidRPr="003C4600">
        <w:rPr>
          <w:b w:val="0"/>
          <w:sz w:val="20"/>
        </w:rPr>
        <w:t xml:space="preserve"> за доступ к Номеру мобильного телефона (</w:t>
      </w:r>
      <w:proofErr w:type="spellStart"/>
      <w:r w:rsidRPr="003C4600">
        <w:rPr>
          <w:b w:val="0"/>
          <w:sz w:val="20"/>
        </w:rPr>
        <w:t>sim</w:t>
      </w:r>
      <w:proofErr w:type="spellEnd"/>
      <w:r w:rsidRPr="003C4600">
        <w:rPr>
          <w:b w:val="0"/>
          <w:sz w:val="20"/>
        </w:rPr>
        <w:t>-карте) третьих лиц. При подозрении на утрату Номера мобильного телефона Клиент должен сообщить об этом в Банк по телефону сообщив личные (идентификационные) данные или кодовое слово или лично обратившись в Банк для блокировки Системы.</w:t>
      </w:r>
      <w:bookmarkEnd w:id="50"/>
    </w:p>
    <w:p w14:paraId="5A719236" w14:textId="77777777" w:rsidR="008C3322" w:rsidRPr="003C4600" w:rsidRDefault="008C3322" w:rsidP="000D320E">
      <w:pPr>
        <w:numPr>
          <w:ilvl w:val="1"/>
          <w:numId w:val="6"/>
        </w:numPr>
        <w:tabs>
          <w:tab w:val="left" w:pos="567"/>
        </w:tabs>
        <w:autoSpaceDE w:val="0"/>
        <w:autoSpaceDN w:val="0"/>
        <w:adjustRightInd w:val="0"/>
        <w:ind w:left="0" w:firstLine="0"/>
        <w:jc w:val="both"/>
        <w:rPr>
          <w:sz w:val="20"/>
          <w:szCs w:val="20"/>
        </w:rPr>
      </w:pPr>
      <w:r w:rsidRPr="003C4600">
        <w:rPr>
          <w:sz w:val="20"/>
          <w:szCs w:val="20"/>
        </w:rPr>
        <w:t>Клиент уведомлен о том, что в отношении некоторых банковских операций, осуществляемых Клиентом по Счетам, могут применяться ограничения, установленные законодательством Российской Федерации.</w:t>
      </w:r>
    </w:p>
    <w:p w14:paraId="520305A5" w14:textId="77777777" w:rsidR="008C3322" w:rsidRPr="003C4600" w:rsidRDefault="008C3322" w:rsidP="000D320E">
      <w:pPr>
        <w:numPr>
          <w:ilvl w:val="1"/>
          <w:numId w:val="6"/>
        </w:numPr>
        <w:tabs>
          <w:tab w:val="left" w:pos="567"/>
        </w:tabs>
        <w:autoSpaceDE w:val="0"/>
        <w:autoSpaceDN w:val="0"/>
        <w:adjustRightInd w:val="0"/>
        <w:ind w:left="0" w:firstLine="0"/>
        <w:jc w:val="both"/>
        <w:rPr>
          <w:sz w:val="20"/>
          <w:szCs w:val="20"/>
        </w:rPr>
      </w:pPr>
      <w:r w:rsidRPr="003C4600">
        <w:rPr>
          <w:sz w:val="20"/>
          <w:szCs w:val="20"/>
        </w:rPr>
        <w:t>Стороны не несут ответственности за неисполнение или ненадлежащее исполнение своих обязательств по Договору в случае, если исполнение таких обязательств становится невозможно или затруднено, или задерживается ввиду возникновения форс-мажорных обстоятельств, что включает без ограничений принятие, опубликование или изменение в толковании или применении каких-либо законодательных или нормативных актов, решений и т.п. государственными или муниципальными органами Российской Федерации или других государств, Банком России или центральными (национальными) банками других государств (в том числе ограничения по конвертации и переводу иностранных валют), в результате которых исполнение своих обязательств становится незаконным или неправомерным, а также саботаж, пожары, наводнения, взрывы, стихийные бедствия, гражданские волнения, восстания, беспорядки, войны или действия правительств или любые другие обстоятельства, находящиеся вне разумного контроля Сторон ("Обстоятельства непреодолимой силы"). Если стороны не достигнут письменного соглашения об обратном, при наступлении Обстоятельств непреодолимой силы Стороны вправе приостановить исполнение своих обязательств по Договору, которые попадают под действие Обстоятельств непреодолимой силы до момента прекращения действия таких Обстоятельств непреодолимой силы.</w:t>
      </w:r>
    </w:p>
    <w:p w14:paraId="58FC7796" w14:textId="77777777" w:rsidR="008C3322" w:rsidRDefault="008C3322" w:rsidP="000E76EF">
      <w:pPr>
        <w:tabs>
          <w:tab w:val="left" w:pos="567"/>
        </w:tabs>
        <w:autoSpaceDE w:val="0"/>
        <w:autoSpaceDN w:val="0"/>
        <w:adjustRightInd w:val="0"/>
        <w:jc w:val="both"/>
        <w:rPr>
          <w:sz w:val="20"/>
          <w:szCs w:val="20"/>
        </w:rPr>
      </w:pPr>
      <w:r w:rsidRPr="003C4600">
        <w:rPr>
          <w:sz w:val="20"/>
          <w:szCs w:val="20"/>
        </w:rPr>
        <w:t xml:space="preserve">Стороны уведомляют друг друга о предполагаемом наступлении или наступлении вышеуказанных обстоятельств немедленно с использованием </w:t>
      </w:r>
      <w:r>
        <w:rPr>
          <w:sz w:val="20"/>
          <w:szCs w:val="20"/>
        </w:rPr>
        <w:t>Системы (Система ДБО Интернет-Банк «Номе»).</w:t>
      </w:r>
    </w:p>
    <w:p w14:paraId="68849DDD" w14:textId="77777777" w:rsidR="008C3322" w:rsidRPr="003C4600" w:rsidRDefault="008C3322" w:rsidP="000E76EF">
      <w:pPr>
        <w:tabs>
          <w:tab w:val="left" w:pos="567"/>
        </w:tabs>
        <w:autoSpaceDE w:val="0"/>
        <w:autoSpaceDN w:val="0"/>
        <w:adjustRightInd w:val="0"/>
        <w:jc w:val="both"/>
        <w:rPr>
          <w:b/>
          <w:bCs/>
          <w:sz w:val="20"/>
          <w:szCs w:val="20"/>
        </w:rPr>
      </w:pPr>
    </w:p>
    <w:p w14:paraId="42A92876" w14:textId="77777777" w:rsidR="008C3322" w:rsidRDefault="008C3322" w:rsidP="000D320E">
      <w:pPr>
        <w:pStyle w:val="1"/>
        <w:keepNext w:val="0"/>
        <w:numPr>
          <w:ilvl w:val="0"/>
          <w:numId w:val="6"/>
        </w:numPr>
        <w:shd w:val="clear" w:color="auto" w:fill="auto"/>
        <w:tabs>
          <w:tab w:val="left" w:pos="284"/>
          <w:tab w:val="left" w:pos="567"/>
        </w:tabs>
        <w:spacing w:before="0"/>
        <w:ind w:left="0" w:right="0" w:firstLine="0"/>
        <w:jc w:val="center"/>
        <w:rPr>
          <w:sz w:val="16"/>
          <w:szCs w:val="16"/>
        </w:rPr>
      </w:pPr>
      <w:bookmarkStart w:id="51" w:name="_Toc278459799"/>
      <w:bookmarkStart w:id="52" w:name="_Toc278459766"/>
      <w:r w:rsidRPr="00F952CC">
        <w:rPr>
          <w:sz w:val="16"/>
          <w:szCs w:val="16"/>
        </w:rPr>
        <w:t>ОПУБЛИКОВАНИЕ ИНФОРМАЦИИ</w:t>
      </w:r>
      <w:bookmarkEnd w:id="51"/>
    </w:p>
    <w:p w14:paraId="6E821666" w14:textId="77777777" w:rsidR="008C3322" w:rsidRPr="00F952CC" w:rsidRDefault="008C3322" w:rsidP="000E76EF">
      <w:pPr>
        <w:tabs>
          <w:tab w:val="left" w:pos="567"/>
        </w:tabs>
      </w:pPr>
    </w:p>
    <w:p w14:paraId="0FA2379A" w14:textId="77777777" w:rsidR="008C3322" w:rsidRPr="003C4600" w:rsidRDefault="008C3322" w:rsidP="000E76EF">
      <w:pPr>
        <w:tabs>
          <w:tab w:val="left" w:pos="567"/>
        </w:tabs>
        <w:autoSpaceDE w:val="0"/>
        <w:autoSpaceDN w:val="0"/>
        <w:adjustRightInd w:val="0"/>
        <w:jc w:val="both"/>
        <w:rPr>
          <w:sz w:val="20"/>
          <w:szCs w:val="20"/>
        </w:rPr>
      </w:pPr>
      <w:bookmarkStart w:id="53" w:name="_Toc278459800"/>
      <w:r>
        <w:rPr>
          <w:sz w:val="20"/>
          <w:szCs w:val="20"/>
        </w:rPr>
        <w:t xml:space="preserve">9.1. </w:t>
      </w:r>
      <w:r w:rsidRPr="003C4600">
        <w:rPr>
          <w:sz w:val="20"/>
          <w:szCs w:val="20"/>
        </w:rPr>
        <w:t>Под опубликованием информации о Договоре</w:t>
      </w:r>
      <w:r w:rsidRPr="003C6670">
        <w:rPr>
          <w:sz w:val="20"/>
          <w:szCs w:val="20"/>
        </w:rPr>
        <w:t>/Новой редакции</w:t>
      </w:r>
      <w:r>
        <w:rPr>
          <w:sz w:val="20"/>
          <w:szCs w:val="20"/>
        </w:rPr>
        <w:t xml:space="preserve"> договора и приложения к нему</w:t>
      </w:r>
      <w:r w:rsidRPr="003C4600">
        <w:rPr>
          <w:sz w:val="20"/>
          <w:szCs w:val="20"/>
        </w:rPr>
        <w:t xml:space="preserve"> и/или Тарифах понимается размещение Банком информации, предусмотренной Договором, в местах и способами, установленными Банком, обеспечивающими возможность ознакомления с этой информацией Клиентов, любым из нижеперечисленных способов: </w:t>
      </w:r>
      <w:bookmarkEnd w:id="53"/>
    </w:p>
    <w:p w14:paraId="5D3BBBD3" w14:textId="77777777" w:rsidR="008C3322" w:rsidRPr="00F952CC" w:rsidRDefault="008C3322" w:rsidP="000D320E">
      <w:pPr>
        <w:numPr>
          <w:ilvl w:val="0"/>
          <w:numId w:val="3"/>
        </w:numPr>
        <w:tabs>
          <w:tab w:val="left" w:pos="142"/>
          <w:tab w:val="left" w:pos="567"/>
        </w:tabs>
        <w:autoSpaceDE w:val="0"/>
        <w:autoSpaceDN w:val="0"/>
        <w:adjustRightInd w:val="0"/>
        <w:ind w:left="0" w:firstLine="0"/>
        <w:jc w:val="both"/>
        <w:rPr>
          <w:sz w:val="22"/>
          <w:szCs w:val="22"/>
        </w:rPr>
      </w:pPr>
      <w:bookmarkStart w:id="54" w:name="_Toc278459801"/>
      <w:r w:rsidRPr="003C4600">
        <w:rPr>
          <w:sz w:val="20"/>
          <w:szCs w:val="20"/>
        </w:rPr>
        <w:t xml:space="preserve">размещения информации по адресу в сети Интернет: </w:t>
      </w:r>
      <w:bookmarkEnd w:id="54"/>
      <w:r w:rsidRPr="007A673A">
        <w:rPr>
          <w:b/>
          <w:sz w:val="20"/>
          <w:szCs w:val="20"/>
        </w:rPr>
        <w:t>www.bank</w:t>
      </w:r>
      <w:proofErr w:type="spellStart"/>
      <w:r w:rsidRPr="007A673A">
        <w:rPr>
          <w:b/>
          <w:sz w:val="20"/>
          <w:szCs w:val="20"/>
          <w:lang w:val="en-US"/>
        </w:rPr>
        <w:t>rsi</w:t>
      </w:r>
      <w:proofErr w:type="spellEnd"/>
      <w:r w:rsidRPr="007A673A">
        <w:rPr>
          <w:b/>
          <w:sz w:val="20"/>
          <w:szCs w:val="20"/>
        </w:rPr>
        <w:t>.</w:t>
      </w:r>
      <w:proofErr w:type="spellStart"/>
      <w:r w:rsidRPr="007A673A">
        <w:rPr>
          <w:b/>
          <w:sz w:val="20"/>
          <w:szCs w:val="20"/>
        </w:rPr>
        <w:t>ru</w:t>
      </w:r>
      <w:proofErr w:type="spellEnd"/>
      <w:r w:rsidRPr="00F952CC">
        <w:rPr>
          <w:sz w:val="22"/>
          <w:szCs w:val="22"/>
        </w:rPr>
        <w:t>;</w:t>
      </w:r>
    </w:p>
    <w:p w14:paraId="57A18649" w14:textId="77777777" w:rsidR="008C3322" w:rsidRPr="003C4600" w:rsidRDefault="008C3322" w:rsidP="000D320E">
      <w:pPr>
        <w:numPr>
          <w:ilvl w:val="0"/>
          <w:numId w:val="3"/>
        </w:numPr>
        <w:tabs>
          <w:tab w:val="left" w:pos="142"/>
          <w:tab w:val="left" w:pos="567"/>
        </w:tabs>
        <w:autoSpaceDE w:val="0"/>
        <w:autoSpaceDN w:val="0"/>
        <w:adjustRightInd w:val="0"/>
        <w:ind w:left="0" w:firstLine="0"/>
        <w:jc w:val="both"/>
        <w:rPr>
          <w:sz w:val="20"/>
          <w:szCs w:val="20"/>
        </w:rPr>
      </w:pPr>
      <w:bookmarkStart w:id="55" w:name="_Toc278459802"/>
      <w:r w:rsidRPr="003C4600">
        <w:rPr>
          <w:sz w:val="20"/>
          <w:szCs w:val="20"/>
        </w:rPr>
        <w:t>размещения текста Договора, Тарифов в том числе на с</w:t>
      </w:r>
      <w:r>
        <w:rPr>
          <w:sz w:val="20"/>
          <w:szCs w:val="20"/>
        </w:rPr>
        <w:t>тендах, и других местах в офисе</w:t>
      </w:r>
      <w:r w:rsidRPr="003C4600">
        <w:rPr>
          <w:sz w:val="20"/>
          <w:szCs w:val="20"/>
        </w:rPr>
        <w:t xml:space="preserve"> Банка</w:t>
      </w:r>
      <w:bookmarkEnd w:id="55"/>
      <w:r w:rsidRPr="003C4600">
        <w:rPr>
          <w:sz w:val="20"/>
          <w:szCs w:val="20"/>
        </w:rPr>
        <w:t>;</w:t>
      </w:r>
    </w:p>
    <w:p w14:paraId="6AA9894A" w14:textId="77777777" w:rsidR="008C3322" w:rsidRPr="003C4600" w:rsidRDefault="008C3322" w:rsidP="000D320E">
      <w:pPr>
        <w:numPr>
          <w:ilvl w:val="0"/>
          <w:numId w:val="3"/>
        </w:numPr>
        <w:tabs>
          <w:tab w:val="left" w:pos="142"/>
          <w:tab w:val="left" w:pos="567"/>
        </w:tabs>
        <w:autoSpaceDE w:val="0"/>
        <w:autoSpaceDN w:val="0"/>
        <w:adjustRightInd w:val="0"/>
        <w:ind w:left="0" w:firstLine="0"/>
        <w:jc w:val="both"/>
        <w:rPr>
          <w:sz w:val="20"/>
          <w:szCs w:val="20"/>
        </w:rPr>
      </w:pPr>
      <w:r w:rsidRPr="003C4600">
        <w:rPr>
          <w:sz w:val="20"/>
          <w:szCs w:val="20"/>
        </w:rPr>
        <w:t>путем направления информации с использованием Системы</w:t>
      </w:r>
      <w:bookmarkStart w:id="56" w:name="_Toc278459803"/>
      <w:r w:rsidRPr="003C4600">
        <w:rPr>
          <w:sz w:val="20"/>
          <w:szCs w:val="20"/>
        </w:rPr>
        <w:t>.</w:t>
      </w:r>
      <w:bookmarkEnd w:id="56"/>
    </w:p>
    <w:p w14:paraId="0504D5DF" w14:textId="77777777" w:rsidR="008C3322" w:rsidRPr="007A673A" w:rsidRDefault="008C3322" w:rsidP="000D320E">
      <w:pPr>
        <w:numPr>
          <w:ilvl w:val="1"/>
          <w:numId w:val="6"/>
        </w:numPr>
        <w:tabs>
          <w:tab w:val="clear" w:pos="540"/>
          <w:tab w:val="left" w:pos="567"/>
        </w:tabs>
        <w:autoSpaceDE w:val="0"/>
        <w:autoSpaceDN w:val="0"/>
        <w:adjustRightInd w:val="0"/>
        <w:ind w:left="0" w:firstLine="0"/>
        <w:jc w:val="both"/>
        <w:rPr>
          <w:sz w:val="20"/>
          <w:szCs w:val="20"/>
        </w:rPr>
      </w:pPr>
      <w:bookmarkStart w:id="57" w:name="_Toc278459804"/>
      <w:r w:rsidRPr="003C4600">
        <w:rPr>
          <w:sz w:val="20"/>
          <w:szCs w:val="20"/>
        </w:rPr>
        <w:t>Моментом публикации Договора</w:t>
      </w:r>
      <w:r>
        <w:rPr>
          <w:sz w:val="20"/>
          <w:szCs w:val="20"/>
        </w:rPr>
        <w:t>/</w:t>
      </w:r>
      <w:r w:rsidRPr="003C6670">
        <w:rPr>
          <w:sz w:val="20"/>
          <w:szCs w:val="20"/>
        </w:rPr>
        <w:t xml:space="preserve">Новой редакции </w:t>
      </w:r>
      <w:proofErr w:type="spellStart"/>
      <w:r w:rsidRPr="003C6670">
        <w:rPr>
          <w:sz w:val="20"/>
          <w:szCs w:val="20"/>
        </w:rPr>
        <w:t>договора</w:t>
      </w:r>
      <w:r>
        <w:rPr>
          <w:sz w:val="20"/>
          <w:szCs w:val="20"/>
        </w:rPr>
        <w:t>,Тарифов</w:t>
      </w:r>
      <w:proofErr w:type="spellEnd"/>
      <w:r>
        <w:rPr>
          <w:sz w:val="20"/>
          <w:szCs w:val="20"/>
        </w:rPr>
        <w:t>,</w:t>
      </w:r>
      <w:r w:rsidRPr="003C4600">
        <w:rPr>
          <w:sz w:val="20"/>
          <w:szCs w:val="20"/>
        </w:rPr>
        <w:t xml:space="preserve"> информации </w:t>
      </w:r>
      <w:r>
        <w:rPr>
          <w:sz w:val="20"/>
          <w:szCs w:val="20"/>
        </w:rPr>
        <w:t xml:space="preserve">об изменении Договора/Тарифов </w:t>
      </w:r>
      <w:r w:rsidRPr="003C4600">
        <w:rPr>
          <w:sz w:val="20"/>
          <w:szCs w:val="20"/>
        </w:rPr>
        <w:t xml:space="preserve">и ознакомления Клиента с опубликованными условиями и информацией считается их </w:t>
      </w:r>
      <w:r w:rsidRPr="007A673A">
        <w:rPr>
          <w:sz w:val="20"/>
          <w:szCs w:val="20"/>
        </w:rPr>
        <w:t xml:space="preserve">размещение на корпоративном Интернет-сайте Банка: </w:t>
      </w:r>
      <w:r w:rsidRPr="007A673A">
        <w:rPr>
          <w:b/>
          <w:sz w:val="20"/>
          <w:szCs w:val="20"/>
        </w:rPr>
        <w:t>www.bank</w:t>
      </w:r>
      <w:proofErr w:type="spellStart"/>
      <w:r w:rsidRPr="007A673A">
        <w:rPr>
          <w:b/>
          <w:sz w:val="20"/>
          <w:szCs w:val="20"/>
          <w:lang w:val="en-US"/>
        </w:rPr>
        <w:t>rsi</w:t>
      </w:r>
      <w:proofErr w:type="spellEnd"/>
      <w:r w:rsidRPr="007A673A">
        <w:rPr>
          <w:b/>
          <w:sz w:val="20"/>
          <w:szCs w:val="20"/>
        </w:rPr>
        <w:t>.</w:t>
      </w:r>
      <w:proofErr w:type="spellStart"/>
      <w:r w:rsidRPr="007A673A">
        <w:rPr>
          <w:b/>
          <w:sz w:val="20"/>
          <w:szCs w:val="20"/>
        </w:rPr>
        <w:t>ru</w:t>
      </w:r>
      <w:proofErr w:type="spellEnd"/>
      <w:r w:rsidRPr="007A673A">
        <w:rPr>
          <w:sz w:val="20"/>
          <w:szCs w:val="20"/>
        </w:rPr>
        <w:t xml:space="preserve">  или в Системе.</w:t>
      </w:r>
      <w:bookmarkEnd w:id="57"/>
    </w:p>
    <w:p w14:paraId="258D7466" w14:textId="77777777" w:rsidR="008C3322" w:rsidRPr="003C4600" w:rsidRDefault="008C3322" w:rsidP="000D320E">
      <w:pPr>
        <w:numPr>
          <w:ilvl w:val="1"/>
          <w:numId w:val="6"/>
        </w:numPr>
        <w:tabs>
          <w:tab w:val="left" w:pos="567"/>
        </w:tabs>
        <w:autoSpaceDE w:val="0"/>
        <w:autoSpaceDN w:val="0"/>
        <w:adjustRightInd w:val="0"/>
        <w:ind w:left="0" w:firstLine="0"/>
        <w:jc w:val="both"/>
        <w:rPr>
          <w:sz w:val="20"/>
          <w:szCs w:val="20"/>
        </w:rPr>
      </w:pPr>
      <w:bookmarkStart w:id="58" w:name="_Toc278459805"/>
      <w:r w:rsidRPr="003C4600">
        <w:rPr>
          <w:sz w:val="20"/>
          <w:szCs w:val="20"/>
        </w:rPr>
        <w:t>Оповещение Клиента по вопросам, касающимся исполнения Договора, осуществляется путем предоставления информации при личном посещении Клиентом офис</w:t>
      </w:r>
      <w:r>
        <w:rPr>
          <w:sz w:val="20"/>
          <w:szCs w:val="20"/>
        </w:rPr>
        <w:t>а</w:t>
      </w:r>
      <w:r w:rsidRPr="003C4600">
        <w:rPr>
          <w:sz w:val="20"/>
          <w:szCs w:val="20"/>
        </w:rPr>
        <w:t xml:space="preserve"> Банка и/или при обращении Клиента в Банк с использованием Системы  и/или путем направления информации Клиенту по почте.</w:t>
      </w:r>
      <w:bookmarkEnd w:id="58"/>
    </w:p>
    <w:p w14:paraId="3EB74339" w14:textId="77777777" w:rsidR="008C3322" w:rsidRPr="003C4600" w:rsidRDefault="008C3322" w:rsidP="000E76EF">
      <w:pPr>
        <w:tabs>
          <w:tab w:val="left" w:pos="567"/>
        </w:tabs>
        <w:autoSpaceDE w:val="0"/>
        <w:autoSpaceDN w:val="0"/>
        <w:adjustRightInd w:val="0"/>
        <w:jc w:val="both"/>
        <w:rPr>
          <w:sz w:val="20"/>
          <w:szCs w:val="20"/>
        </w:rPr>
      </w:pPr>
    </w:p>
    <w:p w14:paraId="179AB734" w14:textId="77777777" w:rsidR="008C3322" w:rsidRDefault="008C3322" w:rsidP="000D320E">
      <w:pPr>
        <w:numPr>
          <w:ilvl w:val="0"/>
          <w:numId w:val="6"/>
        </w:numPr>
        <w:tabs>
          <w:tab w:val="left" w:pos="567"/>
        </w:tabs>
        <w:autoSpaceDE w:val="0"/>
        <w:autoSpaceDN w:val="0"/>
        <w:adjustRightInd w:val="0"/>
        <w:ind w:left="0" w:firstLine="0"/>
        <w:jc w:val="center"/>
        <w:rPr>
          <w:b/>
          <w:sz w:val="16"/>
          <w:szCs w:val="16"/>
        </w:rPr>
      </w:pPr>
      <w:r w:rsidRPr="00F952CC">
        <w:rPr>
          <w:b/>
          <w:sz w:val="16"/>
          <w:szCs w:val="16"/>
        </w:rPr>
        <w:t>КОНФИДЕНЦИАЛЬНОСТЬ</w:t>
      </w:r>
      <w:bookmarkEnd w:id="52"/>
    </w:p>
    <w:p w14:paraId="25730309" w14:textId="77777777" w:rsidR="008C3322" w:rsidRPr="00F952CC" w:rsidRDefault="008C3322" w:rsidP="000E76EF">
      <w:pPr>
        <w:tabs>
          <w:tab w:val="left" w:pos="567"/>
        </w:tabs>
        <w:autoSpaceDE w:val="0"/>
        <w:autoSpaceDN w:val="0"/>
        <w:adjustRightInd w:val="0"/>
        <w:rPr>
          <w:b/>
          <w:sz w:val="16"/>
          <w:szCs w:val="16"/>
        </w:rPr>
      </w:pPr>
    </w:p>
    <w:p w14:paraId="48482C23" w14:textId="77777777" w:rsidR="008C3322" w:rsidRPr="003C4600" w:rsidRDefault="008C3322" w:rsidP="000D320E">
      <w:pPr>
        <w:numPr>
          <w:ilvl w:val="1"/>
          <w:numId w:val="6"/>
        </w:numPr>
        <w:tabs>
          <w:tab w:val="clear" w:pos="540"/>
          <w:tab w:val="left" w:pos="0"/>
          <w:tab w:val="left" w:pos="567"/>
        </w:tabs>
        <w:autoSpaceDE w:val="0"/>
        <w:autoSpaceDN w:val="0"/>
        <w:adjustRightInd w:val="0"/>
        <w:ind w:left="0" w:firstLine="0"/>
        <w:jc w:val="both"/>
        <w:rPr>
          <w:sz w:val="20"/>
          <w:szCs w:val="20"/>
        </w:rPr>
      </w:pPr>
      <w:bookmarkStart w:id="59" w:name="_Toc278459767"/>
      <w:r w:rsidRPr="003C4600">
        <w:rPr>
          <w:sz w:val="20"/>
          <w:szCs w:val="20"/>
        </w:rPr>
        <w:t>Банк обязуется принять меры для предотвращения несанкционированного доступа третьих лиц к конфиденциальной информации, составляющей банковскую и коммерческую тайну Клиента, его персональные данные. Указанная информация может быть предоставлена третьим лицам в порядке, установленном законодательством Российской Федерации.</w:t>
      </w:r>
      <w:bookmarkEnd w:id="59"/>
    </w:p>
    <w:p w14:paraId="13D21994" w14:textId="77777777" w:rsidR="008C3322" w:rsidRPr="003C4600" w:rsidRDefault="008C3322" w:rsidP="000D320E">
      <w:pPr>
        <w:numPr>
          <w:ilvl w:val="1"/>
          <w:numId w:val="6"/>
        </w:numPr>
        <w:tabs>
          <w:tab w:val="left" w:pos="567"/>
        </w:tabs>
        <w:autoSpaceDE w:val="0"/>
        <w:autoSpaceDN w:val="0"/>
        <w:adjustRightInd w:val="0"/>
        <w:ind w:left="0" w:firstLine="0"/>
        <w:jc w:val="both"/>
        <w:rPr>
          <w:sz w:val="20"/>
          <w:szCs w:val="20"/>
        </w:rPr>
      </w:pPr>
      <w:bookmarkStart w:id="60" w:name="_Toc278459768"/>
      <w:r w:rsidRPr="003C4600">
        <w:rPr>
          <w:sz w:val="20"/>
          <w:szCs w:val="20"/>
        </w:rPr>
        <w:t>Клиент осознает, что передача конфиденциальной информации через Интернет может повлечь риск несанкционированного доступа к такой информации третьими лицами.</w:t>
      </w:r>
      <w:bookmarkEnd w:id="60"/>
    </w:p>
    <w:p w14:paraId="7E2BF497" w14:textId="77777777" w:rsidR="008C3322" w:rsidRPr="003C4600" w:rsidRDefault="008C3322" w:rsidP="000D320E">
      <w:pPr>
        <w:numPr>
          <w:ilvl w:val="1"/>
          <w:numId w:val="6"/>
        </w:numPr>
        <w:tabs>
          <w:tab w:val="left" w:pos="567"/>
        </w:tabs>
        <w:autoSpaceDE w:val="0"/>
        <w:autoSpaceDN w:val="0"/>
        <w:adjustRightInd w:val="0"/>
        <w:ind w:left="0" w:firstLine="0"/>
        <w:jc w:val="both"/>
        <w:rPr>
          <w:sz w:val="20"/>
          <w:szCs w:val="20"/>
        </w:rPr>
      </w:pPr>
      <w:bookmarkStart w:id="61" w:name="_Toc278459769"/>
      <w:r w:rsidRPr="003C4600">
        <w:rPr>
          <w:sz w:val="20"/>
          <w:szCs w:val="20"/>
        </w:rPr>
        <w:t>Банк не несет ответственности в случае, если конфиденциальная информация при передаче ее по каналам операторов связи может стать доступной сторонним лицам.</w:t>
      </w:r>
      <w:bookmarkEnd w:id="61"/>
    </w:p>
    <w:p w14:paraId="77533D0A" w14:textId="77777777" w:rsidR="008C3322" w:rsidRPr="003C4600" w:rsidRDefault="008C3322" w:rsidP="000D320E">
      <w:pPr>
        <w:numPr>
          <w:ilvl w:val="1"/>
          <w:numId w:val="6"/>
        </w:numPr>
        <w:tabs>
          <w:tab w:val="left" w:pos="567"/>
        </w:tabs>
        <w:autoSpaceDE w:val="0"/>
        <w:autoSpaceDN w:val="0"/>
        <w:adjustRightInd w:val="0"/>
        <w:ind w:left="0" w:firstLine="0"/>
        <w:jc w:val="both"/>
        <w:rPr>
          <w:sz w:val="20"/>
          <w:szCs w:val="20"/>
        </w:rPr>
      </w:pPr>
      <w:r w:rsidRPr="003C4600">
        <w:rPr>
          <w:sz w:val="20"/>
          <w:szCs w:val="20"/>
        </w:rPr>
        <w:t>В случае использования электронной почты в качестве канала информирования Банк не несет ответственности за доступ сторонних лиц к конфиденциальной информации.</w:t>
      </w:r>
    </w:p>
    <w:p w14:paraId="4F598FF5" w14:textId="77777777" w:rsidR="008C3322" w:rsidRPr="003C4600" w:rsidRDefault="008C3322" w:rsidP="000E76EF">
      <w:pPr>
        <w:tabs>
          <w:tab w:val="left" w:pos="567"/>
        </w:tabs>
        <w:autoSpaceDE w:val="0"/>
        <w:autoSpaceDN w:val="0"/>
        <w:adjustRightInd w:val="0"/>
        <w:jc w:val="both"/>
        <w:rPr>
          <w:sz w:val="20"/>
          <w:szCs w:val="20"/>
        </w:rPr>
      </w:pPr>
    </w:p>
    <w:p w14:paraId="39F4966D" w14:textId="77777777" w:rsidR="008C3322" w:rsidRDefault="008C3322" w:rsidP="000D320E">
      <w:pPr>
        <w:numPr>
          <w:ilvl w:val="0"/>
          <w:numId w:val="6"/>
        </w:numPr>
        <w:tabs>
          <w:tab w:val="left" w:pos="567"/>
        </w:tabs>
        <w:autoSpaceDE w:val="0"/>
        <w:autoSpaceDN w:val="0"/>
        <w:adjustRightInd w:val="0"/>
        <w:ind w:left="0" w:firstLine="0"/>
        <w:jc w:val="center"/>
        <w:rPr>
          <w:b/>
          <w:bCs/>
          <w:sz w:val="16"/>
          <w:szCs w:val="16"/>
        </w:rPr>
      </w:pPr>
      <w:r w:rsidRPr="00DB0FD6">
        <w:rPr>
          <w:b/>
          <w:bCs/>
          <w:sz w:val="16"/>
          <w:szCs w:val="16"/>
        </w:rPr>
        <w:t>ПРОЧИЕ УСЛОВИЯ</w:t>
      </w:r>
    </w:p>
    <w:p w14:paraId="773BA711" w14:textId="77777777" w:rsidR="008C3322" w:rsidRPr="00DB0FD6" w:rsidRDefault="008C3322" w:rsidP="000E76EF">
      <w:pPr>
        <w:tabs>
          <w:tab w:val="left" w:pos="567"/>
        </w:tabs>
        <w:autoSpaceDE w:val="0"/>
        <w:autoSpaceDN w:val="0"/>
        <w:adjustRightInd w:val="0"/>
        <w:rPr>
          <w:b/>
          <w:bCs/>
          <w:sz w:val="16"/>
          <w:szCs w:val="16"/>
        </w:rPr>
      </w:pPr>
    </w:p>
    <w:p w14:paraId="46851E5A" w14:textId="77777777" w:rsidR="008C3322" w:rsidRPr="003C4600" w:rsidRDefault="008C3322" w:rsidP="000D320E">
      <w:pPr>
        <w:numPr>
          <w:ilvl w:val="1"/>
          <w:numId w:val="6"/>
        </w:numPr>
        <w:tabs>
          <w:tab w:val="left" w:pos="567"/>
        </w:tabs>
        <w:autoSpaceDE w:val="0"/>
        <w:autoSpaceDN w:val="0"/>
        <w:adjustRightInd w:val="0"/>
        <w:ind w:left="0" w:firstLine="0"/>
        <w:jc w:val="both"/>
        <w:rPr>
          <w:sz w:val="20"/>
          <w:szCs w:val="20"/>
        </w:rPr>
      </w:pPr>
      <w:r w:rsidRPr="003C4600">
        <w:rPr>
          <w:sz w:val="20"/>
          <w:szCs w:val="20"/>
        </w:rPr>
        <w:t xml:space="preserve">В случае обнаружения Клиентом какой-либо спорной ситуации, связанной с </w:t>
      </w:r>
      <w:r>
        <w:rPr>
          <w:sz w:val="20"/>
          <w:szCs w:val="20"/>
        </w:rPr>
        <w:t xml:space="preserve">обслуживанием </w:t>
      </w:r>
      <w:r w:rsidRPr="003C4600">
        <w:rPr>
          <w:sz w:val="20"/>
          <w:szCs w:val="20"/>
        </w:rPr>
        <w:t>его Счет</w:t>
      </w:r>
      <w:r>
        <w:rPr>
          <w:sz w:val="20"/>
          <w:szCs w:val="20"/>
        </w:rPr>
        <w:t>ов с использованием Системы</w:t>
      </w:r>
      <w:r w:rsidRPr="003C4600">
        <w:rPr>
          <w:sz w:val="20"/>
          <w:szCs w:val="20"/>
        </w:rPr>
        <w:t>, Клиент должен незамедлительно уведомить об этом Банк путем подачи письменного заявления в Банк.</w:t>
      </w:r>
    </w:p>
    <w:p w14:paraId="7BEA412D" w14:textId="77777777" w:rsidR="008C3322" w:rsidRPr="003C4600" w:rsidRDefault="008C3322" w:rsidP="000E76EF">
      <w:pPr>
        <w:numPr>
          <w:ilvl w:val="2"/>
          <w:numId w:val="0"/>
        </w:numPr>
        <w:tabs>
          <w:tab w:val="left" w:pos="567"/>
          <w:tab w:val="num" w:pos="1080"/>
        </w:tabs>
        <w:autoSpaceDE w:val="0"/>
        <w:autoSpaceDN w:val="0"/>
        <w:adjustRightInd w:val="0"/>
        <w:jc w:val="both"/>
        <w:rPr>
          <w:sz w:val="20"/>
          <w:szCs w:val="20"/>
        </w:rPr>
      </w:pPr>
      <w:r w:rsidRPr="003C4600">
        <w:rPr>
          <w:sz w:val="20"/>
          <w:szCs w:val="20"/>
        </w:rPr>
        <w:t>Банк принимает все возможные меры по урегулированию возникшей спорной ситуации и уведомляет Клиента о результатах рассмотрения его заявления. Для урегулирования возникшей спорной ситуации Банк может пригласить Клиента на личную встречу с уполномоченным сотрудником Банка.</w:t>
      </w:r>
    </w:p>
    <w:p w14:paraId="64D35D6C" w14:textId="77777777" w:rsidR="008C3322" w:rsidRDefault="008C3322" w:rsidP="000D320E">
      <w:pPr>
        <w:pStyle w:val="1"/>
        <w:keepNext w:val="0"/>
        <w:numPr>
          <w:ilvl w:val="1"/>
          <w:numId w:val="6"/>
        </w:numPr>
        <w:shd w:val="clear" w:color="auto" w:fill="auto"/>
        <w:tabs>
          <w:tab w:val="left" w:pos="567"/>
        </w:tabs>
        <w:spacing w:before="0"/>
        <w:ind w:left="0" w:right="0" w:firstLine="0"/>
        <w:jc w:val="both"/>
        <w:rPr>
          <w:b w:val="0"/>
          <w:sz w:val="20"/>
        </w:rPr>
      </w:pPr>
      <w:r w:rsidRPr="003C4600">
        <w:rPr>
          <w:b w:val="0"/>
          <w:sz w:val="20"/>
        </w:rPr>
        <w:t xml:space="preserve">Официальным Интернет-сайтом </w:t>
      </w:r>
      <w:r>
        <w:rPr>
          <w:b w:val="0"/>
          <w:sz w:val="20"/>
        </w:rPr>
        <w:t xml:space="preserve">Интернет-Банка </w:t>
      </w:r>
      <w:r w:rsidRPr="003C4600">
        <w:rPr>
          <w:b w:val="0"/>
          <w:sz w:val="20"/>
        </w:rPr>
        <w:t xml:space="preserve">Системы является </w:t>
      </w:r>
      <w:hyperlink r:id="rId9" w:history="1">
        <w:r w:rsidRPr="003C6670">
          <w:rPr>
            <w:rStyle w:val="af3"/>
            <w:color w:val="auto"/>
            <w:sz w:val="18"/>
            <w:szCs w:val="18"/>
            <w:lang w:val="en-US"/>
          </w:rPr>
          <w:t>https</w:t>
        </w:r>
        <w:r w:rsidRPr="003C6670">
          <w:rPr>
            <w:rStyle w:val="af3"/>
            <w:color w:val="auto"/>
            <w:sz w:val="18"/>
            <w:szCs w:val="18"/>
          </w:rPr>
          <w:t>://</w:t>
        </w:r>
        <w:proofErr w:type="spellStart"/>
        <w:r w:rsidRPr="003C6670">
          <w:rPr>
            <w:rStyle w:val="af3"/>
            <w:color w:val="auto"/>
            <w:sz w:val="18"/>
            <w:szCs w:val="18"/>
            <w:lang w:val="en-US"/>
          </w:rPr>
          <w:t>ib</w:t>
        </w:r>
        <w:proofErr w:type="spellEnd"/>
        <w:r w:rsidRPr="003C6670">
          <w:rPr>
            <w:rStyle w:val="af3"/>
            <w:color w:val="auto"/>
            <w:sz w:val="18"/>
            <w:szCs w:val="18"/>
          </w:rPr>
          <w:t>.</w:t>
        </w:r>
        <w:proofErr w:type="spellStart"/>
        <w:r w:rsidRPr="003C6670">
          <w:rPr>
            <w:rStyle w:val="af3"/>
            <w:color w:val="auto"/>
            <w:sz w:val="18"/>
            <w:szCs w:val="18"/>
            <w:lang w:val="en-US"/>
          </w:rPr>
          <w:t>bankrsi</w:t>
        </w:r>
        <w:proofErr w:type="spellEnd"/>
        <w:r w:rsidRPr="003C6670">
          <w:rPr>
            <w:rStyle w:val="af3"/>
            <w:color w:val="auto"/>
            <w:sz w:val="18"/>
            <w:szCs w:val="18"/>
          </w:rPr>
          <w:t>.</w:t>
        </w:r>
        <w:proofErr w:type="spellStart"/>
        <w:r w:rsidRPr="003C6670">
          <w:rPr>
            <w:rStyle w:val="af3"/>
            <w:color w:val="auto"/>
            <w:sz w:val="18"/>
            <w:szCs w:val="18"/>
            <w:lang w:val="en-US"/>
          </w:rPr>
          <w:t>ru</w:t>
        </w:r>
        <w:proofErr w:type="spellEnd"/>
      </w:hyperlink>
      <w:r>
        <w:rPr>
          <w:rStyle w:val="af3"/>
          <w:color w:val="auto"/>
          <w:sz w:val="18"/>
          <w:szCs w:val="18"/>
        </w:rPr>
        <w:t>:5555</w:t>
      </w:r>
      <w:r w:rsidRPr="003C4600">
        <w:rPr>
          <w:b w:val="0"/>
          <w:sz w:val="20"/>
        </w:rPr>
        <w:t xml:space="preserve"> </w:t>
      </w:r>
      <w:r>
        <w:rPr>
          <w:b w:val="0"/>
          <w:sz w:val="20"/>
        </w:rPr>
        <w:t xml:space="preserve"> </w:t>
      </w:r>
    </w:p>
    <w:p w14:paraId="1BB3DEAA" w14:textId="77777777" w:rsidR="008C3322" w:rsidRPr="003C4600" w:rsidRDefault="008C3322" w:rsidP="00C7587E">
      <w:pPr>
        <w:pStyle w:val="1"/>
        <w:keepNext w:val="0"/>
        <w:shd w:val="clear" w:color="auto" w:fill="auto"/>
        <w:tabs>
          <w:tab w:val="left" w:pos="567"/>
        </w:tabs>
        <w:spacing w:before="0"/>
        <w:ind w:right="0"/>
        <w:jc w:val="both"/>
        <w:rPr>
          <w:b w:val="0"/>
          <w:sz w:val="20"/>
        </w:rPr>
      </w:pPr>
      <w:r>
        <w:rPr>
          <w:b w:val="0"/>
          <w:sz w:val="20"/>
        </w:rPr>
        <w:t xml:space="preserve">         </w:t>
      </w:r>
      <w:r w:rsidRPr="003C4600">
        <w:rPr>
          <w:b w:val="0"/>
          <w:sz w:val="20"/>
        </w:rPr>
        <w:t xml:space="preserve"> </w:t>
      </w:r>
      <w:r>
        <w:rPr>
          <w:b w:val="0"/>
          <w:sz w:val="20"/>
        </w:rPr>
        <w:t>И</w:t>
      </w:r>
      <w:r w:rsidRPr="003C4600">
        <w:rPr>
          <w:b w:val="0"/>
          <w:sz w:val="20"/>
        </w:rPr>
        <w:t>нформация для Клиентов публик</w:t>
      </w:r>
      <w:r>
        <w:rPr>
          <w:b w:val="0"/>
          <w:sz w:val="20"/>
        </w:rPr>
        <w:t>уется</w:t>
      </w:r>
      <w:r w:rsidRPr="003C4600">
        <w:rPr>
          <w:b w:val="0"/>
          <w:sz w:val="20"/>
        </w:rPr>
        <w:t xml:space="preserve"> на официальном корпоративном Интернет-сайте Банка: </w:t>
      </w:r>
      <w:r w:rsidRPr="007A673A">
        <w:rPr>
          <w:sz w:val="20"/>
        </w:rPr>
        <w:t>www.bank</w:t>
      </w:r>
      <w:proofErr w:type="spellStart"/>
      <w:r w:rsidRPr="007A673A">
        <w:rPr>
          <w:sz w:val="20"/>
          <w:lang w:val="en-US"/>
        </w:rPr>
        <w:t>rsi</w:t>
      </w:r>
      <w:proofErr w:type="spellEnd"/>
      <w:r w:rsidRPr="007A673A">
        <w:rPr>
          <w:sz w:val="20"/>
        </w:rPr>
        <w:t>.</w:t>
      </w:r>
      <w:proofErr w:type="spellStart"/>
      <w:r w:rsidRPr="007A673A">
        <w:rPr>
          <w:sz w:val="20"/>
        </w:rPr>
        <w:t>ru</w:t>
      </w:r>
      <w:proofErr w:type="spellEnd"/>
      <w:r w:rsidRPr="003C4600">
        <w:rPr>
          <w:b w:val="0"/>
          <w:sz w:val="20"/>
        </w:rPr>
        <w:t xml:space="preserve"> Все остальные электронные источники получения Клиентом информации о работе Системы, а также предоставления услуг дистанционного доступа могут являться ложными и содержать недостоверную информацию.</w:t>
      </w:r>
    </w:p>
    <w:p w14:paraId="5E71DED9" w14:textId="77777777" w:rsidR="008C3322" w:rsidRPr="003C4600" w:rsidRDefault="008C3322" w:rsidP="000D320E">
      <w:pPr>
        <w:numPr>
          <w:ilvl w:val="1"/>
          <w:numId w:val="6"/>
        </w:numPr>
        <w:tabs>
          <w:tab w:val="left" w:pos="567"/>
        </w:tabs>
        <w:autoSpaceDE w:val="0"/>
        <w:autoSpaceDN w:val="0"/>
        <w:adjustRightInd w:val="0"/>
        <w:ind w:left="0" w:firstLine="0"/>
        <w:jc w:val="both"/>
        <w:rPr>
          <w:sz w:val="20"/>
          <w:szCs w:val="20"/>
        </w:rPr>
      </w:pPr>
      <w:r w:rsidRPr="003C4600">
        <w:rPr>
          <w:sz w:val="20"/>
          <w:szCs w:val="20"/>
        </w:rPr>
        <w:t>Клиент соглашается с тем, что Банк имеет право направлять по домашнему адресу, рабочему адресу, адресу электронной почты либо по номерам телефонов, в том числе, по номерам телефонов сотовой связи, факсов, указанных Клиентом в Заявлении</w:t>
      </w:r>
      <w:r>
        <w:rPr>
          <w:sz w:val="20"/>
          <w:szCs w:val="20"/>
        </w:rPr>
        <w:t xml:space="preserve"> о присоединении к Договору</w:t>
      </w:r>
      <w:r w:rsidRPr="003C4600">
        <w:rPr>
          <w:sz w:val="20"/>
          <w:szCs w:val="20"/>
        </w:rPr>
        <w:t xml:space="preserve"> либо в иных документах, оформляемых в рамках Договора, сообщения информационного характера.</w:t>
      </w:r>
    </w:p>
    <w:p w14:paraId="517F026C" w14:textId="77777777" w:rsidR="008C3322" w:rsidRDefault="008C3322" w:rsidP="000E76EF">
      <w:pPr>
        <w:tabs>
          <w:tab w:val="left" w:pos="567"/>
        </w:tabs>
        <w:autoSpaceDE w:val="0"/>
        <w:autoSpaceDN w:val="0"/>
        <w:adjustRightInd w:val="0"/>
        <w:jc w:val="both"/>
        <w:rPr>
          <w:sz w:val="20"/>
          <w:szCs w:val="20"/>
        </w:rPr>
      </w:pPr>
      <w:r>
        <w:rPr>
          <w:sz w:val="20"/>
          <w:szCs w:val="20"/>
        </w:rPr>
        <w:t xml:space="preserve">11.4. </w:t>
      </w:r>
      <w:r w:rsidRPr="003C4600">
        <w:rPr>
          <w:sz w:val="20"/>
          <w:szCs w:val="20"/>
        </w:rPr>
        <w:t>Банк фиксирует направленные Клиенту и полученные от Клиента уведомления, а также хранит соответствующую информацию не мен</w:t>
      </w:r>
      <w:bookmarkStart w:id="62" w:name="_GoBack"/>
      <w:bookmarkEnd w:id="62"/>
      <w:r w:rsidRPr="003C4600">
        <w:rPr>
          <w:sz w:val="20"/>
          <w:szCs w:val="20"/>
        </w:rPr>
        <w:t>ее трех лет.</w:t>
      </w:r>
    </w:p>
    <w:p w14:paraId="108CD00A" w14:textId="77777777" w:rsidR="008C3322" w:rsidRDefault="008C3322" w:rsidP="000E76EF">
      <w:pPr>
        <w:tabs>
          <w:tab w:val="left" w:pos="567"/>
        </w:tabs>
        <w:autoSpaceDE w:val="0"/>
        <w:autoSpaceDN w:val="0"/>
        <w:adjustRightInd w:val="0"/>
        <w:jc w:val="both"/>
        <w:rPr>
          <w:szCs w:val="20"/>
        </w:rPr>
      </w:pPr>
    </w:p>
    <w:p w14:paraId="0515CB34" w14:textId="77777777" w:rsidR="008C3322" w:rsidRPr="00782599" w:rsidRDefault="008C3322" w:rsidP="000E76EF">
      <w:pPr>
        <w:jc w:val="center"/>
        <w:rPr>
          <w:sz w:val="22"/>
          <w:szCs w:val="22"/>
        </w:rPr>
      </w:pPr>
      <w:r w:rsidRPr="00782599">
        <w:rPr>
          <w:b/>
          <w:sz w:val="16"/>
          <w:szCs w:val="16"/>
        </w:rPr>
        <w:t>12</w:t>
      </w:r>
      <w:r w:rsidRPr="009224C6">
        <w:rPr>
          <w:sz w:val="22"/>
          <w:szCs w:val="22"/>
        </w:rPr>
        <w:t>.</w:t>
      </w:r>
      <w:r w:rsidRPr="00782599">
        <w:rPr>
          <w:b/>
          <w:sz w:val="16"/>
          <w:szCs w:val="16"/>
        </w:rPr>
        <w:t>АДРЕС И РЕКВИЗИТЫ БАНКА</w:t>
      </w:r>
    </w:p>
    <w:p w14:paraId="30214CE1" w14:textId="77777777" w:rsidR="008C3322" w:rsidRDefault="008C3322" w:rsidP="000E76EF">
      <w:pPr>
        <w:rPr>
          <w:sz w:val="22"/>
          <w:szCs w:val="22"/>
        </w:rPr>
      </w:pPr>
    </w:p>
    <w:p w14:paraId="088F160E" w14:textId="77777777" w:rsidR="008C3322" w:rsidRPr="009224C6" w:rsidRDefault="008C3322" w:rsidP="000E76EF">
      <w:pPr>
        <w:rPr>
          <w:sz w:val="22"/>
          <w:szCs w:val="22"/>
        </w:rPr>
      </w:pPr>
      <w:r w:rsidRPr="009224C6">
        <w:rPr>
          <w:sz w:val="22"/>
          <w:szCs w:val="22"/>
        </w:rPr>
        <w:t>БАНК</w:t>
      </w:r>
      <w:r>
        <w:rPr>
          <w:sz w:val="22"/>
          <w:szCs w:val="22"/>
        </w:rPr>
        <w:t xml:space="preserve">: </w:t>
      </w:r>
      <w:r w:rsidRPr="009224C6">
        <w:rPr>
          <w:sz w:val="22"/>
          <w:szCs w:val="22"/>
        </w:rPr>
        <w:t xml:space="preserve">ООО </w:t>
      </w:r>
      <w:r>
        <w:rPr>
          <w:sz w:val="22"/>
          <w:szCs w:val="22"/>
        </w:rPr>
        <w:t>«Банк РСИ»</w:t>
      </w:r>
    </w:p>
    <w:p w14:paraId="744DC10B" w14:textId="77777777" w:rsidR="008C3322" w:rsidRPr="009224C6" w:rsidRDefault="008C3322" w:rsidP="000E76EF">
      <w:pPr>
        <w:rPr>
          <w:sz w:val="22"/>
          <w:szCs w:val="22"/>
        </w:rPr>
      </w:pPr>
      <w:smartTag w:uri="urn:schemas-microsoft-com:office:smarttags" w:element="metricconverter">
        <w:smartTagPr>
          <w:attr w:name="ProductID" w:val="115184, г"/>
        </w:smartTagPr>
        <w:r w:rsidRPr="009224C6">
          <w:rPr>
            <w:sz w:val="22"/>
            <w:szCs w:val="22"/>
          </w:rPr>
          <w:t>1</w:t>
        </w:r>
        <w:r>
          <w:rPr>
            <w:sz w:val="22"/>
            <w:szCs w:val="22"/>
          </w:rPr>
          <w:t>15184</w:t>
        </w:r>
        <w:r w:rsidRPr="009224C6">
          <w:rPr>
            <w:sz w:val="22"/>
            <w:szCs w:val="22"/>
          </w:rPr>
          <w:t>, г</w:t>
        </w:r>
      </w:smartTag>
      <w:r w:rsidRPr="009224C6">
        <w:rPr>
          <w:sz w:val="22"/>
          <w:szCs w:val="22"/>
        </w:rPr>
        <w:t xml:space="preserve">. Москва, ул. </w:t>
      </w:r>
      <w:r>
        <w:rPr>
          <w:sz w:val="22"/>
          <w:szCs w:val="22"/>
        </w:rPr>
        <w:t>Малая Ордынка</w:t>
      </w:r>
      <w:r w:rsidRPr="009224C6">
        <w:rPr>
          <w:sz w:val="22"/>
          <w:szCs w:val="22"/>
        </w:rPr>
        <w:t>, д.</w:t>
      </w:r>
      <w:r>
        <w:rPr>
          <w:sz w:val="22"/>
          <w:szCs w:val="22"/>
        </w:rPr>
        <w:t>35, стр. 1, подъезд 2</w:t>
      </w:r>
    </w:p>
    <w:p w14:paraId="65F3B868" w14:textId="77777777" w:rsidR="008C3322" w:rsidRPr="00DF49F4" w:rsidRDefault="008C3322" w:rsidP="000E76EF">
      <w:pPr>
        <w:rPr>
          <w:sz w:val="22"/>
          <w:szCs w:val="22"/>
        </w:rPr>
      </w:pPr>
      <w:r w:rsidRPr="00DF49F4">
        <w:rPr>
          <w:sz w:val="22"/>
          <w:szCs w:val="22"/>
        </w:rPr>
        <w:t xml:space="preserve">ИНН 7744002500, </w:t>
      </w:r>
    </w:p>
    <w:p w14:paraId="51F65FE5" w14:textId="77777777" w:rsidR="008C3322" w:rsidRPr="00DF49F4" w:rsidRDefault="008C3322" w:rsidP="000E76EF">
      <w:pPr>
        <w:rPr>
          <w:sz w:val="22"/>
          <w:szCs w:val="22"/>
        </w:rPr>
      </w:pPr>
      <w:r w:rsidRPr="00DF49F4">
        <w:rPr>
          <w:sz w:val="22"/>
          <w:szCs w:val="22"/>
        </w:rPr>
        <w:t>к/с 30101810600000000782, в Отделении 1 Москва</w:t>
      </w:r>
    </w:p>
    <w:p w14:paraId="73C9C687" w14:textId="77777777" w:rsidR="008C3322" w:rsidRPr="00DF49F4" w:rsidRDefault="008C3322" w:rsidP="000E76EF">
      <w:pPr>
        <w:rPr>
          <w:sz w:val="22"/>
          <w:szCs w:val="22"/>
        </w:rPr>
      </w:pPr>
      <w:r w:rsidRPr="00DF49F4">
        <w:rPr>
          <w:sz w:val="22"/>
          <w:szCs w:val="22"/>
        </w:rPr>
        <w:t xml:space="preserve">БИК 044583782, </w:t>
      </w:r>
    </w:p>
    <w:p w14:paraId="1ED2304A" w14:textId="77777777" w:rsidR="008C3322" w:rsidRPr="00DF49F4" w:rsidRDefault="008C3322" w:rsidP="000E76EF">
      <w:pPr>
        <w:rPr>
          <w:sz w:val="22"/>
          <w:szCs w:val="22"/>
        </w:rPr>
      </w:pPr>
      <w:r w:rsidRPr="00DF49F4">
        <w:rPr>
          <w:sz w:val="22"/>
          <w:szCs w:val="22"/>
        </w:rPr>
        <w:t>Телефон/факс :(495) 951-42-46, тел.: (495) 951-72-32</w:t>
      </w:r>
    </w:p>
    <w:p w14:paraId="00935B7B" w14:textId="77777777" w:rsidR="008C3322" w:rsidRPr="00DF49F4" w:rsidRDefault="008C3322" w:rsidP="000E76EF">
      <w:pPr>
        <w:rPr>
          <w:sz w:val="22"/>
          <w:szCs w:val="22"/>
        </w:rPr>
      </w:pPr>
      <w:r w:rsidRPr="00DF49F4">
        <w:rPr>
          <w:sz w:val="22"/>
          <w:szCs w:val="22"/>
          <w:lang w:val="en-US"/>
        </w:rPr>
        <w:t>E</w:t>
      </w:r>
      <w:r w:rsidRPr="00DF49F4">
        <w:rPr>
          <w:sz w:val="22"/>
          <w:szCs w:val="22"/>
        </w:rPr>
        <w:t>-</w:t>
      </w:r>
      <w:r w:rsidRPr="00DF49F4">
        <w:rPr>
          <w:sz w:val="22"/>
          <w:szCs w:val="22"/>
          <w:lang w:val="en-US"/>
        </w:rPr>
        <w:t>mail</w:t>
      </w:r>
      <w:r w:rsidRPr="00DF49F4">
        <w:rPr>
          <w:sz w:val="22"/>
          <w:szCs w:val="22"/>
        </w:rPr>
        <w:t xml:space="preserve">: </w:t>
      </w:r>
      <w:hyperlink r:id="rId10" w:history="1">
        <w:r w:rsidRPr="00CF63A1">
          <w:rPr>
            <w:rStyle w:val="af3"/>
            <w:color w:val="auto"/>
            <w:sz w:val="22"/>
            <w:szCs w:val="22"/>
            <w:lang w:val="en-US"/>
          </w:rPr>
          <w:t>info</w:t>
        </w:r>
        <w:r w:rsidRPr="00CF63A1">
          <w:rPr>
            <w:rStyle w:val="af3"/>
            <w:color w:val="auto"/>
            <w:sz w:val="22"/>
            <w:szCs w:val="22"/>
          </w:rPr>
          <w:t>@</w:t>
        </w:r>
        <w:proofErr w:type="spellStart"/>
        <w:r w:rsidRPr="00CF63A1">
          <w:rPr>
            <w:rStyle w:val="af3"/>
            <w:color w:val="auto"/>
            <w:sz w:val="22"/>
            <w:szCs w:val="22"/>
            <w:lang w:val="en-US"/>
          </w:rPr>
          <w:t>bankrsi</w:t>
        </w:r>
        <w:proofErr w:type="spellEnd"/>
        <w:r w:rsidRPr="00CF63A1">
          <w:rPr>
            <w:rStyle w:val="af3"/>
            <w:color w:val="auto"/>
            <w:sz w:val="22"/>
            <w:szCs w:val="22"/>
          </w:rPr>
          <w:t>.</w:t>
        </w:r>
        <w:proofErr w:type="spellStart"/>
        <w:r w:rsidRPr="00CF63A1">
          <w:rPr>
            <w:rStyle w:val="af3"/>
            <w:color w:val="auto"/>
            <w:sz w:val="22"/>
            <w:szCs w:val="22"/>
            <w:lang w:val="en-US"/>
          </w:rPr>
          <w:t>ru</w:t>
        </w:r>
        <w:proofErr w:type="spellEnd"/>
      </w:hyperlink>
    </w:p>
    <w:p w14:paraId="302933EF" w14:textId="77777777" w:rsidR="008C3322" w:rsidRDefault="008C3322" w:rsidP="000E76EF">
      <w:pPr>
        <w:rPr>
          <w:sz w:val="22"/>
          <w:szCs w:val="22"/>
        </w:rPr>
      </w:pPr>
    </w:p>
    <w:p w14:paraId="7D22984D" w14:textId="77777777" w:rsidR="00426480" w:rsidRDefault="00426480" w:rsidP="00C70324">
      <w:pPr>
        <w:tabs>
          <w:tab w:val="left" w:pos="567"/>
        </w:tabs>
        <w:ind w:left="3402"/>
        <w:rPr>
          <w:sz w:val="22"/>
          <w:szCs w:val="22"/>
        </w:rPr>
      </w:pPr>
    </w:p>
    <w:p w14:paraId="4956D00B" w14:textId="77777777" w:rsidR="00426480" w:rsidRDefault="00426480" w:rsidP="00C70324">
      <w:pPr>
        <w:tabs>
          <w:tab w:val="left" w:pos="567"/>
        </w:tabs>
        <w:ind w:left="3402"/>
        <w:rPr>
          <w:sz w:val="22"/>
          <w:szCs w:val="22"/>
        </w:rPr>
      </w:pPr>
    </w:p>
    <w:p w14:paraId="73A82F0A" w14:textId="2F151EAE" w:rsidR="00426480" w:rsidRDefault="00426480" w:rsidP="00C70324">
      <w:pPr>
        <w:tabs>
          <w:tab w:val="left" w:pos="567"/>
        </w:tabs>
        <w:ind w:left="3402"/>
        <w:rPr>
          <w:sz w:val="22"/>
          <w:szCs w:val="22"/>
        </w:rPr>
      </w:pPr>
    </w:p>
    <w:p w14:paraId="5846D020" w14:textId="2FAB5071" w:rsidR="00F01D9C" w:rsidRDefault="00F01D9C" w:rsidP="00C70324">
      <w:pPr>
        <w:tabs>
          <w:tab w:val="left" w:pos="567"/>
        </w:tabs>
        <w:ind w:left="3402"/>
        <w:rPr>
          <w:sz w:val="22"/>
          <w:szCs w:val="22"/>
        </w:rPr>
      </w:pPr>
    </w:p>
    <w:p w14:paraId="5A39B958" w14:textId="73884AF1" w:rsidR="00F01D9C" w:rsidRDefault="00F01D9C" w:rsidP="00C70324">
      <w:pPr>
        <w:tabs>
          <w:tab w:val="left" w:pos="567"/>
        </w:tabs>
        <w:ind w:left="3402"/>
        <w:rPr>
          <w:sz w:val="22"/>
          <w:szCs w:val="22"/>
        </w:rPr>
      </w:pPr>
    </w:p>
    <w:p w14:paraId="4EB007EB" w14:textId="522CB2B0" w:rsidR="00F01D9C" w:rsidRDefault="00F01D9C" w:rsidP="00C70324">
      <w:pPr>
        <w:tabs>
          <w:tab w:val="left" w:pos="567"/>
        </w:tabs>
        <w:ind w:left="3402"/>
        <w:rPr>
          <w:sz w:val="22"/>
          <w:szCs w:val="22"/>
        </w:rPr>
      </w:pPr>
    </w:p>
    <w:p w14:paraId="17CFEE7E" w14:textId="1EFD2879" w:rsidR="00F01D9C" w:rsidRDefault="00F01D9C" w:rsidP="00C70324">
      <w:pPr>
        <w:tabs>
          <w:tab w:val="left" w:pos="567"/>
        </w:tabs>
        <w:ind w:left="3402"/>
        <w:rPr>
          <w:sz w:val="22"/>
          <w:szCs w:val="22"/>
        </w:rPr>
      </w:pPr>
    </w:p>
    <w:p w14:paraId="7106757B" w14:textId="1FD5F37C" w:rsidR="00F01D9C" w:rsidRDefault="00F01D9C" w:rsidP="00C70324">
      <w:pPr>
        <w:tabs>
          <w:tab w:val="left" w:pos="567"/>
        </w:tabs>
        <w:ind w:left="3402"/>
        <w:rPr>
          <w:sz w:val="22"/>
          <w:szCs w:val="22"/>
        </w:rPr>
      </w:pPr>
    </w:p>
    <w:p w14:paraId="6DEAA300" w14:textId="5D7C37BA" w:rsidR="00F01D9C" w:rsidRDefault="00F01D9C" w:rsidP="00C70324">
      <w:pPr>
        <w:tabs>
          <w:tab w:val="left" w:pos="567"/>
        </w:tabs>
        <w:ind w:left="3402"/>
        <w:rPr>
          <w:sz w:val="22"/>
          <w:szCs w:val="22"/>
        </w:rPr>
      </w:pPr>
    </w:p>
    <w:p w14:paraId="0172B6D0" w14:textId="28DBEDAE" w:rsidR="00F01D9C" w:rsidRDefault="00F01D9C" w:rsidP="00C70324">
      <w:pPr>
        <w:tabs>
          <w:tab w:val="left" w:pos="567"/>
        </w:tabs>
        <w:ind w:left="3402"/>
        <w:rPr>
          <w:sz w:val="22"/>
          <w:szCs w:val="22"/>
        </w:rPr>
      </w:pPr>
    </w:p>
    <w:p w14:paraId="1839F4D2" w14:textId="0271DBA5" w:rsidR="00F01D9C" w:rsidRDefault="00F01D9C" w:rsidP="00C70324">
      <w:pPr>
        <w:tabs>
          <w:tab w:val="left" w:pos="567"/>
        </w:tabs>
        <w:ind w:left="3402"/>
        <w:rPr>
          <w:sz w:val="22"/>
          <w:szCs w:val="22"/>
        </w:rPr>
      </w:pPr>
    </w:p>
    <w:p w14:paraId="6503FF60" w14:textId="6568F16F" w:rsidR="00F01D9C" w:rsidRDefault="00F01D9C" w:rsidP="00C70324">
      <w:pPr>
        <w:tabs>
          <w:tab w:val="left" w:pos="567"/>
        </w:tabs>
        <w:ind w:left="3402"/>
        <w:rPr>
          <w:sz w:val="22"/>
          <w:szCs w:val="22"/>
        </w:rPr>
      </w:pPr>
    </w:p>
    <w:p w14:paraId="06032989" w14:textId="425D2A10" w:rsidR="00F01D9C" w:rsidRDefault="00F01D9C" w:rsidP="00C70324">
      <w:pPr>
        <w:tabs>
          <w:tab w:val="left" w:pos="567"/>
        </w:tabs>
        <w:ind w:left="3402"/>
        <w:rPr>
          <w:sz w:val="22"/>
          <w:szCs w:val="22"/>
        </w:rPr>
      </w:pPr>
    </w:p>
    <w:p w14:paraId="0B23719F" w14:textId="69CA9103" w:rsidR="00F01D9C" w:rsidRDefault="00F01D9C" w:rsidP="00C70324">
      <w:pPr>
        <w:tabs>
          <w:tab w:val="left" w:pos="567"/>
        </w:tabs>
        <w:ind w:left="3402"/>
        <w:rPr>
          <w:sz w:val="22"/>
          <w:szCs w:val="22"/>
        </w:rPr>
      </w:pPr>
    </w:p>
    <w:p w14:paraId="1B2A1F65" w14:textId="3A033078" w:rsidR="00F01D9C" w:rsidRDefault="00F01D9C" w:rsidP="00C70324">
      <w:pPr>
        <w:tabs>
          <w:tab w:val="left" w:pos="567"/>
        </w:tabs>
        <w:ind w:left="3402"/>
        <w:rPr>
          <w:sz w:val="22"/>
          <w:szCs w:val="22"/>
        </w:rPr>
      </w:pPr>
    </w:p>
    <w:p w14:paraId="27675013" w14:textId="4177B2A2" w:rsidR="00F01D9C" w:rsidRDefault="00F01D9C" w:rsidP="00C70324">
      <w:pPr>
        <w:tabs>
          <w:tab w:val="left" w:pos="567"/>
        </w:tabs>
        <w:ind w:left="3402"/>
        <w:rPr>
          <w:sz w:val="22"/>
          <w:szCs w:val="22"/>
        </w:rPr>
      </w:pPr>
    </w:p>
    <w:p w14:paraId="280CC081" w14:textId="0C41CB90" w:rsidR="00F01D9C" w:rsidRDefault="00F01D9C" w:rsidP="00C70324">
      <w:pPr>
        <w:tabs>
          <w:tab w:val="left" w:pos="567"/>
        </w:tabs>
        <w:ind w:left="3402"/>
        <w:rPr>
          <w:sz w:val="22"/>
          <w:szCs w:val="22"/>
        </w:rPr>
      </w:pPr>
    </w:p>
    <w:p w14:paraId="532B1DB7" w14:textId="381FDD7B" w:rsidR="00F01D9C" w:rsidRDefault="00F01D9C" w:rsidP="00C70324">
      <w:pPr>
        <w:tabs>
          <w:tab w:val="left" w:pos="567"/>
        </w:tabs>
        <w:ind w:left="3402"/>
        <w:rPr>
          <w:sz w:val="22"/>
          <w:szCs w:val="22"/>
        </w:rPr>
      </w:pPr>
    </w:p>
    <w:p w14:paraId="39809605" w14:textId="15080B98" w:rsidR="00F01D9C" w:rsidRDefault="00F01D9C" w:rsidP="00C70324">
      <w:pPr>
        <w:tabs>
          <w:tab w:val="left" w:pos="567"/>
        </w:tabs>
        <w:ind w:left="3402"/>
        <w:rPr>
          <w:sz w:val="22"/>
          <w:szCs w:val="22"/>
        </w:rPr>
      </w:pPr>
    </w:p>
    <w:p w14:paraId="70B18E86" w14:textId="66B58F62" w:rsidR="00F01D9C" w:rsidRDefault="00F01D9C" w:rsidP="00C70324">
      <w:pPr>
        <w:tabs>
          <w:tab w:val="left" w:pos="567"/>
        </w:tabs>
        <w:ind w:left="3402"/>
        <w:rPr>
          <w:sz w:val="22"/>
          <w:szCs w:val="22"/>
        </w:rPr>
      </w:pPr>
    </w:p>
    <w:p w14:paraId="5E4A813C" w14:textId="6B4CC472" w:rsidR="00F01D9C" w:rsidRDefault="00F01D9C" w:rsidP="00C70324">
      <w:pPr>
        <w:tabs>
          <w:tab w:val="left" w:pos="567"/>
        </w:tabs>
        <w:ind w:left="3402"/>
        <w:rPr>
          <w:sz w:val="22"/>
          <w:szCs w:val="22"/>
        </w:rPr>
      </w:pPr>
    </w:p>
    <w:p w14:paraId="7B192798" w14:textId="0F10FEDD" w:rsidR="00F01D9C" w:rsidRDefault="00F01D9C" w:rsidP="00C70324">
      <w:pPr>
        <w:tabs>
          <w:tab w:val="left" w:pos="567"/>
        </w:tabs>
        <w:ind w:left="3402"/>
        <w:rPr>
          <w:sz w:val="22"/>
          <w:szCs w:val="22"/>
        </w:rPr>
      </w:pPr>
    </w:p>
    <w:p w14:paraId="1A0E1584" w14:textId="295C2965" w:rsidR="00F01D9C" w:rsidRDefault="00F01D9C" w:rsidP="00C70324">
      <w:pPr>
        <w:tabs>
          <w:tab w:val="left" w:pos="567"/>
        </w:tabs>
        <w:ind w:left="3402"/>
        <w:rPr>
          <w:sz w:val="22"/>
          <w:szCs w:val="22"/>
        </w:rPr>
      </w:pPr>
    </w:p>
    <w:p w14:paraId="4FACC342" w14:textId="31CBA454" w:rsidR="00F01D9C" w:rsidRDefault="00F01D9C" w:rsidP="00C70324">
      <w:pPr>
        <w:tabs>
          <w:tab w:val="left" w:pos="567"/>
        </w:tabs>
        <w:ind w:left="3402"/>
        <w:rPr>
          <w:sz w:val="22"/>
          <w:szCs w:val="22"/>
        </w:rPr>
      </w:pPr>
    </w:p>
    <w:p w14:paraId="6C6BECD3" w14:textId="03695158" w:rsidR="00F01D9C" w:rsidRDefault="00F01D9C" w:rsidP="00C70324">
      <w:pPr>
        <w:tabs>
          <w:tab w:val="left" w:pos="567"/>
        </w:tabs>
        <w:ind w:left="3402"/>
        <w:rPr>
          <w:sz w:val="22"/>
          <w:szCs w:val="22"/>
        </w:rPr>
      </w:pPr>
    </w:p>
    <w:p w14:paraId="7A6245A7" w14:textId="271709B6" w:rsidR="00F01D9C" w:rsidRDefault="00F01D9C" w:rsidP="00C70324">
      <w:pPr>
        <w:tabs>
          <w:tab w:val="left" w:pos="567"/>
        </w:tabs>
        <w:ind w:left="3402"/>
        <w:rPr>
          <w:sz w:val="22"/>
          <w:szCs w:val="22"/>
        </w:rPr>
      </w:pPr>
    </w:p>
    <w:p w14:paraId="39DC5047" w14:textId="5400805E" w:rsidR="00F01D9C" w:rsidRDefault="00F01D9C" w:rsidP="00C70324">
      <w:pPr>
        <w:tabs>
          <w:tab w:val="left" w:pos="567"/>
        </w:tabs>
        <w:ind w:left="3402"/>
        <w:rPr>
          <w:sz w:val="22"/>
          <w:szCs w:val="22"/>
        </w:rPr>
      </w:pPr>
    </w:p>
    <w:p w14:paraId="3249886A" w14:textId="4A03246C" w:rsidR="00F01D9C" w:rsidRDefault="00F01D9C" w:rsidP="00C70324">
      <w:pPr>
        <w:tabs>
          <w:tab w:val="left" w:pos="567"/>
        </w:tabs>
        <w:ind w:left="3402"/>
        <w:rPr>
          <w:sz w:val="22"/>
          <w:szCs w:val="22"/>
        </w:rPr>
      </w:pPr>
    </w:p>
    <w:p w14:paraId="75991BDF" w14:textId="0DCF35A6" w:rsidR="00F01D9C" w:rsidRDefault="00F01D9C" w:rsidP="00C70324">
      <w:pPr>
        <w:tabs>
          <w:tab w:val="left" w:pos="567"/>
        </w:tabs>
        <w:ind w:left="3402"/>
        <w:rPr>
          <w:sz w:val="22"/>
          <w:szCs w:val="22"/>
        </w:rPr>
      </w:pPr>
    </w:p>
    <w:p w14:paraId="6149C9B0" w14:textId="66CB6177" w:rsidR="00F01D9C" w:rsidRDefault="00F01D9C" w:rsidP="00C70324">
      <w:pPr>
        <w:tabs>
          <w:tab w:val="left" w:pos="567"/>
        </w:tabs>
        <w:ind w:left="3402"/>
        <w:rPr>
          <w:sz w:val="22"/>
          <w:szCs w:val="22"/>
        </w:rPr>
      </w:pPr>
    </w:p>
    <w:p w14:paraId="23670E17" w14:textId="4394457F" w:rsidR="00F01D9C" w:rsidRDefault="00F01D9C" w:rsidP="00C70324">
      <w:pPr>
        <w:tabs>
          <w:tab w:val="left" w:pos="567"/>
        </w:tabs>
        <w:ind w:left="3402"/>
        <w:rPr>
          <w:sz w:val="22"/>
          <w:szCs w:val="22"/>
        </w:rPr>
      </w:pPr>
    </w:p>
    <w:p w14:paraId="2A3AFB5F" w14:textId="33CA2402" w:rsidR="00F01D9C" w:rsidRDefault="00F01D9C" w:rsidP="00C70324">
      <w:pPr>
        <w:tabs>
          <w:tab w:val="left" w:pos="567"/>
        </w:tabs>
        <w:ind w:left="3402"/>
        <w:rPr>
          <w:sz w:val="22"/>
          <w:szCs w:val="22"/>
        </w:rPr>
      </w:pPr>
    </w:p>
    <w:p w14:paraId="6CD438EA" w14:textId="24986132" w:rsidR="00F01D9C" w:rsidRDefault="00F01D9C" w:rsidP="00C70324">
      <w:pPr>
        <w:tabs>
          <w:tab w:val="left" w:pos="567"/>
        </w:tabs>
        <w:ind w:left="3402"/>
        <w:rPr>
          <w:sz w:val="22"/>
          <w:szCs w:val="22"/>
        </w:rPr>
      </w:pPr>
    </w:p>
    <w:p w14:paraId="04D57C21" w14:textId="0D07C3FA" w:rsidR="00F01D9C" w:rsidRDefault="00F01D9C" w:rsidP="00C70324">
      <w:pPr>
        <w:tabs>
          <w:tab w:val="left" w:pos="567"/>
        </w:tabs>
        <w:ind w:left="3402"/>
        <w:rPr>
          <w:sz w:val="22"/>
          <w:szCs w:val="22"/>
        </w:rPr>
      </w:pPr>
    </w:p>
    <w:p w14:paraId="7DF5F3F5" w14:textId="5F9CE94D" w:rsidR="00F01D9C" w:rsidRDefault="00F01D9C" w:rsidP="00C70324">
      <w:pPr>
        <w:tabs>
          <w:tab w:val="left" w:pos="567"/>
        </w:tabs>
        <w:ind w:left="3402"/>
        <w:rPr>
          <w:sz w:val="22"/>
          <w:szCs w:val="22"/>
        </w:rPr>
      </w:pPr>
    </w:p>
    <w:p w14:paraId="21AF0D03" w14:textId="5392DDFE" w:rsidR="00F01D9C" w:rsidRDefault="00F01D9C" w:rsidP="00C70324">
      <w:pPr>
        <w:tabs>
          <w:tab w:val="left" w:pos="567"/>
        </w:tabs>
        <w:ind w:left="3402"/>
        <w:rPr>
          <w:sz w:val="22"/>
          <w:szCs w:val="22"/>
        </w:rPr>
      </w:pPr>
    </w:p>
    <w:p w14:paraId="445B3210" w14:textId="799C7304" w:rsidR="00F01D9C" w:rsidRDefault="00F01D9C" w:rsidP="00C70324">
      <w:pPr>
        <w:tabs>
          <w:tab w:val="left" w:pos="567"/>
        </w:tabs>
        <w:ind w:left="3402"/>
        <w:rPr>
          <w:sz w:val="22"/>
          <w:szCs w:val="22"/>
        </w:rPr>
      </w:pPr>
    </w:p>
    <w:p w14:paraId="01F54D2E" w14:textId="3A9E8067" w:rsidR="00F01D9C" w:rsidRDefault="00F01D9C" w:rsidP="00C70324">
      <w:pPr>
        <w:tabs>
          <w:tab w:val="left" w:pos="567"/>
        </w:tabs>
        <w:ind w:left="3402"/>
        <w:rPr>
          <w:sz w:val="22"/>
          <w:szCs w:val="22"/>
        </w:rPr>
      </w:pPr>
    </w:p>
    <w:p w14:paraId="6DB0CD14" w14:textId="32B86B0F" w:rsidR="00F01D9C" w:rsidRDefault="00F01D9C" w:rsidP="00C70324">
      <w:pPr>
        <w:tabs>
          <w:tab w:val="left" w:pos="567"/>
        </w:tabs>
        <w:ind w:left="3402"/>
        <w:rPr>
          <w:sz w:val="22"/>
          <w:szCs w:val="22"/>
        </w:rPr>
      </w:pPr>
    </w:p>
    <w:p w14:paraId="67EFDC6A" w14:textId="77E7B0A9" w:rsidR="00F01D9C" w:rsidRDefault="00F01D9C" w:rsidP="00C70324">
      <w:pPr>
        <w:tabs>
          <w:tab w:val="left" w:pos="567"/>
        </w:tabs>
        <w:ind w:left="3402"/>
        <w:rPr>
          <w:sz w:val="22"/>
          <w:szCs w:val="22"/>
        </w:rPr>
      </w:pPr>
    </w:p>
    <w:p w14:paraId="0E7141A7" w14:textId="29F059B1" w:rsidR="00F01D9C" w:rsidRDefault="00F01D9C" w:rsidP="00C70324">
      <w:pPr>
        <w:tabs>
          <w:tab w:val="left" w:pos="567"/>
        </w:tabs>
        <w:ind w:left="3402"/>
        <w:rPr>
          <w:sz w:val="22"/>
          <w:szCs w:val="22"/>
        </w:rPr>
      </w:pPr>
    </w:p>
    <w:p w14:paraId="04ADB3B8" w14:textId="16D45A36" w:rsidR="00F01D9C" w:rsidRDefault="00F01D9C" w:rsidP="00C70324">
      <w:pPr>
        <w:tabs>
          <w:tab w:val="left" w:pos="567"/>
        </w:tabs>
        <w:ind w:left="3402"/>
        <w:rPr>
          <w:sz w:val="22"/>
          <w:szCs w:val="22"/>
        </w:rPr>
      </w:pPr>
    </w:p>
    <w:p w14:paraId="6B957E37" w14:textId="6117F173" w:rsidR="00F01D9C" w:rsidRDefault="00F01D9C" w:rsidP="00C70324">
      <w:pPr>
        <w:tabs>
          <w:tab w:val="left" w:pos="567"/>
        </w:tabs>
        <w:ind w:left="3402"/>
        <w:rPr>
          <w:sz w:val="22"/>
          <w:szCs w:val="22"/>
        </w:rPr>
      </w:pPr>
    </w:p>
    <w:p w14:paraId="6E96B126" w14:textId="2616FFFC" w:rsidR="00F01D9C" w:rsidRDefault="00F01D9C" w:rsidP="00C70324">
      <w:pPr>
        <w:tabs>
          <w:tab w:val="left" w:pos="567"/>
        </w:tabs>
        <w:ind w:left="3402"/>
        <w:rPr>
          <w:sz w:val="22"/>
          <w:szCs w:val="22"/>
        </w:rPr>
      </w:pPr>
    </w:p>
    <w:p w14:paraId="5B671FB7" w14:textId="1E38A006" w:rsidR="00F01D9C" w:rsidRDefault="00F01D9C" w:rsidP="00C70324">
      <w:pPr>
        <w:tabs>
          <w:tab w:val="left" w:pos="567"/>
        </w:tabs>
        <w:ind w:left="3402"/>
        <w:rPr>
          <w:sz w:val="22"/>
          <w:szCs w:val="22"/>
        </w:rPr>
      </w:pPr>
    </w:p>
    <w:p w14:paraId="7D5FD946" w14:textId="611F3D20" w:rsidR="00F01D9C" w:rsidRDefault="00F01D9C" w:rsidP="00C70324">
      <w:pPr>
        <w:tabs>
          <w:tab w:val="left" w:pos="567"/>
        </w:tabs>
        <w:ind w:left="3402"/>
        <w:rPr>
          <w:sz w:val="22"/>
          <w:szCs w:val="22"/>
        </w:rPr>
      </w:pPr>
    </w:p>
    <w:p w14:paraId="2CD58653" w14:textId="77777777" w:rsidR="00CE3A53" w:rsidRDefault="00F01D9C" w:rsidP="00F01D9C">
      <w:pPr>
        <w:tabs>
          <w:tab w:val="left" w:pos="567"/>
        </w:tabs>
        <w:ind w:left="3402"/>
        <w:rPr>
          <w:sz w:val="22"/>
          <w:szCs w:val="22"/>
        </w:rPr>
      </w:pPr>
      <w:r>
        <w:rPr>
          <w:sz w:val="22"/>
          <w:szCs w:val="22"/>
        </w:rPr>
        <w:t xml:space="preserve">                                                                              </w:t>
      </w:r>
    </w:p>
    <w:p w14:paraId="2FFD8A4F" w14:textId="168EEA82" w:rsidR="00F01D9C" w:rsidRPr="00F01D9C" w:rsidRDefault="00CE3A53" w:rsidP="00F01D9C">
      <w:pPr>
        <w:tabs>
          <w:tab w:val="left" w:pos="567"/>
        </w:tabs>
        <w:ind w:left="3402"/>
        <w:rPr>
          <w:sz w:val="22"/>
          <w:szCs w:val="22"/>
        </w:rPr>
      </w:pPr>
      <w:r>
        <w:rPr>
          <w:sz w:val="22"/>
          <w:szCs w:val="22"/>
        </w:rPr>
        <w:br w:type="page"/>
      </w:r>
      <w:r w:rsidR="00F01D9C" w:rsidRPr="00F01D9C">
        <w:rPr>
          <w:sz w:val="22"/>
          <w:szCs w:val="22"/>
        </w:rPr>
        <w:t>Приложение Б</w:t>
      </w:r>
    </w:p>
    <w:p w14:paraId="2CAFBE3C" w14:textId="77777777" w:rsidR="00F01D9C" w:rsidRPr="00F01D9C" w:rsidRDefault="00F01D9C" w:rsidP="00F01D9C">
      <w:pPr>
        <w:ind w:left="3402"/>
        <w:rPr>
          <w:sz w:val="16"/>
          <w:szCs w:val="16"/>
        </w:rPr>
      </w:pPr>
    </w:p>
    <w:p w14:paraId="6D21CCD9" w14:textId="77777777" w:rsidR="00F01D9C" w:rsidRPr="00F01D9C" w:rsidRDefault="00F01D9C" w:rsidP="00F01D9C">
      <w:pPr>
        <w:ind w:left="3402"/>
        <w:rPr>
          <w:sz w:val="16"/>
          <w:szCs w:val="16"/>
        </w:rPr>
      </w:pPr>
      <w:r w:rsidRPr="00F01D9C">
        <w:rPr>
          <w:rFonts w:cs="Calibri"/>
        </w:rPr>
        <w:t>к Правилам взаимодействия в системе дистанционного банковского обслуживания «RSI-HOME»</w:t>
      </w:r>
      <w:r w:rsidRPr="00F01D9C">
        <w:rPr>
          <w:sz w:val="16"/>
          <w:szCs w:val="16"/>
        </w:rPr>
        <w:t xml:space="preserve"> </w:t>
      </w:r>
      <w:r w:rsidRPr="00F01D9C">
        <w:rPr>
          <w:sz w:val="20"/>
          <w:szCs w:val="20"/>
        </w:rPr>
        <w:t xml:space="preserve">в ООО «Банк РСИ» </w:t>
      </w:r>
    </w:p>
    <w:p w14:paraId="44BCA4DB" w14:textId="77777777" w:rsidR="00F01D9C" w:rsidRPr="00F01D9C" w:rsidRDefault="00F01D9C" w:rsidP="00F01D9C">
      <w:pPr>
        <w:tabs>
          <w:tab w:val="left" w:pos="567"/>
        </w:tabs>
        <w:rPr>
          <w:sz w:val="18"/>
          <w:szCs w:val="18"/>
        </w:rPr>
      </w:pPr>
      <w:r w:rsidRPr="00F01D9C">
        <w:rPr>
          <w:sz w:val="18"/>
          <w:szCs w:val="18"/>
        </w:rPr>
        <w:t xml:space="preserve">                                                                                                                                        (решение Правления ООО «Банк РСИ» </w:t>
      </w:r>
    </w:p>
    <w:p w14:paraId="140D4180" w14:textId="77777777" w:rsidR="00F01D9C" w:rsidRPr="00F01D9C" w:rsidRDefault="00F01D9C" w:rsidP="00F01D9C">
      <w:pPr>
        <w:tabs>
          <w:tab w:val="left" w:pos="567"/>
        </w:tabs>
        <w:ind w:right="-144"/>
        <w:rPr>
          <w:sz w:val="18"/>
          <w:szCs w:val="18"/>
        </w:rPr>
      </w:pPr>
      <w:r w:rsidRPr="00F01D9C">
        <w:rPr>
          <w:sz w:val="18"/>
          <w:szCs w:val="18"/>
        </w:rPr>
        <w:t xml:space="preserve">                                                                                                                                        Протокол от «10» февраля 2025 года № 3)</w:t>
      </w:r>
    </w:p>
    <w:p w14:paraId="5B967A1B" w14:textId="77777777" w:rsidR="00F01D9C" w:rsidRPr="00F01D9C" w:rsidRDefault="00F01D9C" w:rsidP="00F01D9C">
      <w:pPr>
        <w:rPr>
          <w:rFonts w:ascii="Calibri" w:eastAsia="Calibri" w:hAnsi="Calibri"/>
          <w:sz w:val="22"/>
          <w:szCs w:val="22"/>
          <w:lang w:eastAsia="en-US"/>
        </w:rPr>
      </w:pPr>
    </w:p>
    <w:p w14:paraId="36D736E6" w14:textId="77777777" w:rsidR="00F01D9C" w:rsidRPr="00F01D9C" w:rsidRDefault="00F01D9C" w:rsidP="00F01D9C">
      <w:pPr>
        <w:ind w:left="-284" w:firstLine="284"/>
        <w:jc w:val="center"/>
        <w:rPr>
          <w:rFonts w:eastAsia="Calibri"/>
          <w:sz w:val="22"/>
          <w:szCs w:val="22"/>
          <w:lang w:eastAsia="en-US"/>
        </w:rPr>
      </w:pPr>
    </w:p>
    <w:p w14:paraId="7961EE44" w14:textId="77777777" w:rsidR="00F01D9C" w:rsidRPr="00F01D9C" w:rsidRDefault="00F01D9C" w:rsidP="00F01D9C">
      <w:pPr>
        <w:jc w:val="center"/>
        <w:rPr>
          <w:rFonts w:eastAsia="Calibri"/>
          <w:sz w:val="22"/>
          <w:szCs w:val="22"/>
          <w:lang w:eastAsia="en-US"/>
        </w:rPr>
      </w:pPr>
    </w:p>
    <w:p w14:paraId="3CFEA94E" w14:textId="77777777" w:rsidR="00F01D9C" w:rsidRPr="00F01D9C" w:rsidRDefault="00F01D9C" w:rsidP="00F01D9C">
      <w:pPr>
        <w:ind w:left="-284" w:firstLine="284"/>
        <w:jc w:val="center"/>
        <w:rPr>
          <w:rFonts w:eastAsia="Calibri"/>
          <w:sz w:val="22"/>
          <w:szCs w:val="22"/>
          <w:lang w:eastAsia="en-US"/>
        </w:rPr>
      </w:pPr>
    </w:p>
    <w:p w14:paraId="10B1DFE5" w14:textId="77777777" w:rsidR="00F01D9C" w:rsidRPr="00F01D9C" w:rsidRDefault="00F01D9C" w:rsidP="00F01D9C">
      <w:pPr>
        <w:ind w:left="-284" w:firstLine="284"/>
        <w:jc w:val="center"/>
        <w:rPr>
          <w:rFonts w:eastAsia="Calibri"/>
          <w:sz w:val="22"/>
          <w:szCs w:val="22"/>
          <w:lang w:eastAsia="en-US"/>
        </w:rPr>
      </w:pPr>
    </w:p>
    <w:p w14:paraId="12E6FD68" w14:textId="77777777" w:rsidR="00F01D9C" w:rsidRPr="00F01D9C" w:rsidRDefault="00F01D9C" w:rsidP="00F01D9C">
      <w:pPr>
        <w:ind w:left="-284" w:firstLine="284"/>
        <w:jc w:val="center"/>
        <w:rPr>
          <w:rFonts w:eastAsia="Calibri"/>
          <w:b/>
          <w:bCs/>
          <w:sz w:val="22"/>
          <w:szCs w:val="22"/>
          <w:lang w:eastAsia="en-US"/>
        </w:rPr>
      </w:pPr>
      <w:r w:rsidRPr="00F01D9C">
        <w:rPr>
          <w:rFonts w:eastAsia="Calibri"/>
          <w:b/>
          <w:bCs/>
          <w:sz w:val="22"/>
          <w:szCs w:val="22"/>
          <w:lang w:eastAsia="en-US"/>
        </w:rPr>
        <w:t>РЕГЛАМЕНТ</w:t>
      </w:r>
    </w:p>
    <w:p w14:paraId="42942E83" w14:textId="77777777" w:rsidR="00F01D9C" w:rsidRPr="00F01D9C" w:rsidRDefault="00F01D9C" w:rsidP="00F01D9C">
      <w:pPr>
        <w:ind w:left="-284" w:firstLine="284"/>
        <w:jc w:val="center"/>
        <w:rPr>
          <w:rFonts w:eastAsia="Calibri"/>
          <w:sz w:val="18"/>
          <w:szCs w:val="18"/>
          <w:lang w:eastAsia="en-US"/>
        </w:rPr>
      </w:pPr>
      <w:r w:rsidRPr="00F01D9C">
        <w:rPr>
          <w:rFonts w:eastAsia="Calibri"/>
          <w:sz w:val="18"/>
          <w:szCs w:val="18"/>
          <w:lang w:eastAsia="en-US"/>
        </w:rPr>
        <w:t>ОСУЩЕСТВЛЕНИЯ ПЕРЕВОДОВ ДЕНЕЖНЫХ СРЕДСТВ</w:t>
      </w:r>
    </w:p>
    <w:p w14:paraId="49C9261D" w14:textId="77777777" w:rsidR="00F01D9C" w:rsidRPr="00F01D9C" w:rsidRDefault="00F01D9C" w:rsidP="00F01D9C">
      <w:pPr>
        <w:ind w:left="-284" w:firstLine="284"/>
        <w:jc w:val="center"/>
        <w:rPr>
          <w:rFonts w:eastAsia="Calibri"/>
          <w:sz w:val="18"/>
          <w:szCs w:val="18"/>
          <w:lang w:eastAsia="en-US"/>
        </w:rPr>
      </w:pPr>
      <w:r w:rsidRPr="00F01D9C">
        <w:rPr>
          <w:rFonts w:eastAsia="Calibri"/>
          <w:sz w:val="18"/>
          <w:szCs w:val="18"/>
          <w:lang w:eastAsia="en-US"/>
        </w:rPr>
        <w:t xml:space="preserve"> В РАМКАХ СИСТЕМЫ БЫСТРЫХ ПЛАТЕЖЕЙ</w:t>
      </w:r>
    </w:p>
    <w:p w14:paraId="44C80E29" w14:textId="77777777" w:rsidR="00F01D9C" w:rsidRPr="00F01D9C" w:rsidRDefault="00F01D9C" w:rsidP="00F01D9C">
      <w:pPr>
        <w:ind w:left="-284" w:firstLine="284"/>
        <w:rPr>
          <w:rFonts w:eastAsia="Calibri"/>
          <w:sz w:val="22"/>
          <w:szCs w:val="22"/>
          <w:lang w:eastAsia="en-US"/>
        </w:rPr>
      </w:pPr>
    </w:p>
    <w:p w14:paraId="49D41CC0" w14:textId="77777777" w:rsidR="00F01D9C" w:rsidRPr="00F01D9C" w:rsidRDefault="00F01D9C" w:rsidP="00F01D9C">
      <w:pPr>
        <w:ind w:left="-284" w:firstLine="284"/>
        <w:rPr>
          <w:rFonts w:eastAsia="Calibri"/>
          <w:sz w:val="22"/>
          <w:szCs w:val="22"/>
          <w:lang w:eastAsia="en-US"/>
        </w:rPr>
      </w:pPr>
      <w:r w:rsidRPr="00F01D9C">
        <w:rPr>
          <w:rFonts w:eastAsia="Calibri"/>
          <w:sz w:val="22"/>
          <w:szCs w:val="22"/>
          <w:lang w:eastAsia="en-US"/>
        </w:rPr>
        <w:t xml:space="preserve">        </w:t>
      </w:r>
    </w:p>
    <w:p w14:paraId="695FD421" w14:textId="77777777" w:rsidR="00F01D9C" w:rsidRPr="00F01D9C" w:rsidRDefault="00F01D9C" w:rsidP="000D320E">
      <w:pPr>
        <w:numPr>
          <w:ilvl w:val="0"/>
          <w:numId w:val="14"/>
        </w:numPr>
        <w:spacing w:after="160" w:line="259" w:lineRule="auto"/>
        <w:contextualSpacing/>
        <w:rPr>
          <w:rFonts w:eastAsia="Calibri"/>
          <w:b/>
          <w:bCs/>
          <w:i/>
          <w:iCs/>
          <w:sz w:val="16"/>
          <w:szCs w:val="16"/>
          <w:lang w:eastAsia="en-US"/>
        </w:rPr>
      </w:pPr>
      <w:r w:rsidRPr="00F01D9C">
        <w:rPr>
          <w:rFonts w:eastAsia="Calibri"/>
          <w:b/>
          <w:bCs/>
          <w:i/>
          <w:iCs/>
          <w:sz w:val="16"/>
          <w:szCs w:val="16"/>
          <w:lang w:eastAsia="en-US"/>
        </w:rPr>
        <w:t>ТЕРМИНЫ И ОПРЕДЕЛЕНИЯ</w:t>
      </w:r>
    </w:p>
    <w:p w14:paraId="1C59E2C9" w14:textId="77777777" w:rsidR="00F01D9C" w:rsidRPr="00F01D9C" w:rsidRDefault="00F01D9C" w:rsidP="00F01D9C">
      <w:pPr>
        <w:ind w:left="3360"/>
        <w:contextualSpacing/>
        <w:rPr>
          <w:rFonts w:eastAsia="Calibri"/>
          <w:b/>
          <w:bCs/>
          <w:i/>
          <w:iCs/>
          <w:sz w:val="16"/>
          <w:szCs w:val="16"/>
          <w:lang w:eastAsia="en-US"/>
        </w:rPr>
      </w:pPr>
      <w:r w:rsidRPr="00F01D9C">
        <w:rPr>
          <w:rFonts w:eastAsia="Calibri"/>
          <w:b/>
          <w:bCs/>
          <w:i/>
          <w:iCs/>
          <w:sz w:val="16"/>
          <w:szCs w:val="16"/>
          <w:lang w:eastAsia="en-US"/>
        </w:rPr>
        <w:t xml:space="preserve"> </w:t>
      </w:r>
    </w:p>
    <w:p w14:paraId="3F5E08F8"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 xml:space="preserve">НСПК </w:t>
      </w:r>
      <w:r w:rsidRPr="00F01D9C">
        <w:rPr>
          <w:rFonts w:eastAsia="Calibri"/>
          <w:sz w:val="22"/>
          <w:szCs w:val="22"/>
          <w:lang w:eastAsia="en-US"/>
        </w:rPr>
        <w:t>– Акционерное общество «Национальная система платежных карт» – организация, оказывающая операционные услуги и услуги платежного клиринга для осуществления перевода денежных средств в СБП.</w:t>
      </w:r>
    </w:p>
    <w:p w14:paraId="158AE4AB"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Авторизованный номер телефона</w:t>
      </w:r>
      <w:r w:rsidRPr="00F01D9C">
        <w:rPr>
          <w:rFonts w:eastAsia="Calibri"/>
          <w:sz w:val="22"/>
          <w:szCs w:val="22"/>
          <w:lang w:eastAsia="en-US"/>
        </w:rPr>
        <w:t xml:space="preserve"> – номер мобильного телефона, предоставленный (указанный) Клиентом Банку, единственным владельцем и пользователем которого является Клиент; является идентификатором банковского счета Клиента в Банке в целях получения Клиентом перевода посредством СБП.</w:t>
      </w:r>
    </w:p>
    <w:p w14:paraId="0C732E0B"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Банк</w:t>
      </w:r>
      <w:r w:rsidRPr="00F01D9C">
        <w:rPr>
          <w:rFonts w:eastAsia="Calibri"/>
          <w:sz w:val="22"/>
          <w:szCs w:val="22"/>
          <w:lang w:eastAsia="en-US"/>
        </w:rPr>
        <w:t xml:space="preserve"> – ООО «Банк РСИ».</w:t>
      </w:r>
    </w:p>
    <w:p w14:paraId="39BA1F22"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Банк Отправителя</w:t>
      </w:r>
      <w:r w:rsidRPr="00F01D9C">
        <w:rPr>
          <w:rFonts w:eastAsia="Calibri"/>
          <w:sz w:val="22"/>
          <w:szCs w:val="22"/>
          <w:lang w:eastAsia="en-US"/>
        </w:rPr>
        <w:t xml:space="preserve"> – Участник СБП, обслуживающий банковский счет Отправителя перевода.</w:t>
      </w:r>
    </w:p>
    <w:p w14:paraId="34492B9A"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Банк Получателя</w:t>
      </w:r>
      <w:r w:rsidRPr="00F01D9C">
        <w:rPr>
          <w:rFonts w:eastAsia="Calibri"/>
          <w:sz w:val="22"/>
          <w:szCs w:val="22"/>
          <w:lang w:eastAsia="en-US"/>
        </w:rPr>
        <w:t xml:space="preserve"> – Участник СБП, обслуживающий банковский счет Получателя перевода.</w:t>
      </w:r>
    </w:p>
    <w:p w14:paraId="761A7B06"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Банк по умолчанию</w:t>
      </w:r>
      <w:r w:rsidRPr="00F01D9C">
        <w:rPr>
          <w:rFonts w:eastAsia="Calibri"/>
          <w:sz w:val="22"/>
          <w:szCs w:val="22"/>
          <w:lang w:eastAsia="en-US"/>
        </w:rPr>
        <w:t xml:space="preserve"> – банк, который будет автоматически предложен Отправителю перевода для проведения перевода в адрес конкретного Получателя перевода в рамках СБП.</w:t>
      </w:r>
    </w:p>
    <w:p w14:paraId="70EE8B57"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Законодательство</w:t>
      </w:r>
      <w:r w:rsidRPr="00F01D9C">
        <w:rPr>
          <w:rFonts w:eastAsia="Calibri"/>
          <w:sz w:val="22"/>
          <w:szCs w:val="22"/>
          <w:lang w:eastAsia="en-US"/>
        </w:rPr>
        <w:t xml:space="preserve"> – законы Российской Федерации, нормативно-правовые акты Центрального банка Российской Федерации (Банка России), иные нормативно-правовые акты, банковские правила и обычаи гражданского оборота.</w:t>
      </w:r>
    </w:p>
    <w:p w14:paraId="0A6473AE"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Клиент</w:t>
      </w:r>
      <w:r w:rsidRPr="00F01D9C">
        <w:rPr>
          <w:rFonts w:eastAsia="Calibri"/>
          <w:sz w:val="22"/>
          <w:szCs w:val="22"/>
          <w:lang w:eastAsia="en-US"/>
        </w:rPr>
        <w:t xml:space="preserve"> – физическое лицо, имеющее банковский счет в Банке, акцептовавшее Регламент, являющееся Получателем перевода или Отправителем перевода, подключенное Банком к </w:t>
      </w:r>
      <w:bookmarkStart w:id="63" w:name="_Hlk189749370"/>
      <w:r w:rsidRPr="00F01D9C">
        <w:rPr>
          <w:rFonts w:eastAsia="Calibri"/>
          <w:sz w:val="22"/>
          <w:szCs w:val="22"/>
          <w:lang w:eastAsia="en-US"/>
        </w:rPr>
        <w:t>системе ДБО «</w:t>
      </w:r>
      <w:r w:rsidRPr="00F01D9C">
        <w:rPr>
          <w:rFonts w:eastAsia="Calibri"/>
          <w:sz w:val="22"/>
          <w:szCs w:val="22"/>
          <w:lang w:val="en-US" w:eastAsia="en-US"/>
        </w:rPr>
        <w:t>RSI</w:t>
      </w:r>
      <w:r w:rsidRPr="00F01D9C">
        <w:rPr>
          <w:rFonts w:eastAsia="Calibri"/>
          <w:sz w:val="22"/>
          <w:szCs w:val="22"/>
          <w:lang w:eastAsia="en-US"/>
        </w:rPr>
        <w:t>-</w:t>
      </w:r>
      <w:r w:rsidRPr="00F01D9C">
        <w:rPr>
          <w:rFonts w:eastAsia="Calibri"/>
          <w:sz w:val="22"/>
          <w:szCs w:val="22"/>
          <w:lang w:val="en-US" w:eastAsia="en-US"/>
        </w:rPr>
        <w:t>HOME</w:t>
      </w:r>
      <w:r w:rsidRPr="00F01D9C">
        <w:rPr>
          <w:rFonts w:eastAsia="Calibri"/>
          <w:sz w:val="22"/>
          <w:szCs w:val="22"/>
          <w:lang w:eastAsia="en-US"/>
        </w:rPr>
        <w:t xml:space="preserve">» </w:t>
      </w:r>
      <w:bookmarkEnd w:id="63"/>
      <w:r w:rsidRPr="00F01D9C">
        <w:rPr>
          <w:rFonts w:eastAsia="Calibri"/>
          <w:sz w:val="22"/>
          <w:szCs w:val="22"/>
          <w:lang w:eastAsia="en-US"/>
        </w:rPr>
        <w:t>(Далее – ДБО).</w:t>
      </w:r>
    </w:p>
    <w:p w14:paraId="4AB6A36A"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 xml:space="preserve">Комиссия </w:t>
      </w:r>
      <w:r w:rsidRPr="00F01D9C">
        <w:rPr>
          <w:rFonts w:eastAsia="Calibri"/>
          <w:sz w:val="22"/>
          <w:szCs w:val="22"/>
          <w:lang w:eastAsia="en-US"/>
        </w:rPr>
        <w:t>– сумма, рассчитанная в рублях и подлежащая уплате Клиентом в пользу Банка за оказание Услуги в соответствии с Тарифами Банка в случаях, когда Комиссия предусмотрена Тарифами Банка. Комиссия рассчитывается Банком и доводится до сведения Клиента до момента совершения перевода после указания параметров для оказания Услуги: Номера мобильного телефона Получателя перевода, Суммы перевода.</w:t>
      </w:r>
    </w:p>
    <w:p w14:paraId="5BA8051A"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Лимит перевода</w:t>
      </w:r>
      <w:r w:rsidRPr="00F01D9C">
        <w:rPr>
          <w:rFonts w:eastAsia="Calibri"/>
          <w:sz w:val="22"/>
          <w:szCs w:val="22"/>
          <w:lang w:eastAsia="en-US"/>
        </w:rPr>
        <w:t xml:space="preserve"> – предельная допустимая величина Суммы перевода в определенный промежуток времени.</w:t>
      </w:r>
    </w:p>
    <w:p w14:paraId="57D8B05A"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Номер мобильного телефона Получателя перевода</w:t>
      </w:r>
      <w:r w:rsidRPr="00F01D9C">
        <w:rPr>
          <w:rFonts w:eastAsia="Calibri"/>
          <w:sz w:val="22"/>
          <w:szCs w:val="22"/>
          <w:lang w:eastAsia="en-US"/>
        </w:rPr>
        <w:t xml:space="preserve"> – номер мобильного телефона, являющийся идентификатором банковского счета Получателя перевода в Банке Получателя, в целях получения перевода посредством СБП. В случае если Получатель перевода является Клиентом Банка, Номером мобильного телефона Получателя перевода является Авторизованный номер телефона Клиента.</w:t>
      </w:r>
    </w:p>
    <w:p w14:paraId="2EF25AD7"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Отправитель перевода</w:t>
      </w:r>
      <w:r w:rsidRPr="00F01D9C">
        <w:rPr>
          <w:rFonts w:eastAsia="Calibri"/>
          <w:sz w:val="22"/>
          <w:szCs w:val="22"/>
          <w:lang w:eastAsia="en-US"/>
        </w:rPr>
        <w:t xml:space="preserve"> – физическое лицо, в том числе Клиент, которому оказывается Услуга, со счета которого списываются денежные средства по Операции.</w:t>
      </w:r>
    </w:p>
    <w:p w14:paraId="2293C465"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Получатель перевода</w:t>
      </w:r>
      <w:r w:rsidRPr="00F01D9C">
        <w:rPr>
          <w:rFonts w:eastAsia="Calibri"/>
          <w:sz w:val="22"/>
          <w:szCs w:val="22"/>
          <w:lang w:eastAsia="en-US"/>
        </w:rPr>
        <w:t xml:space="preserve"> – физическое лицо, в том числе Клиент, на счет которого в результате оказания Услуги зачисляются денежные средства, номер мобильного телефона которого указан Отправителем перевода.</w:t>
      </w:r>
    </w:p>
    <w:p w14:paraId="19E22BD0"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Операция</w:t>
      </w:r>
      <w:r w:rsidRPr="00F01D9C">
        <w:rPr>
          <w:rFonts w:eastAsia="Calibri"/>
          <w:sz w:val="22"/>
          <w:szCs w:val="22"/>
          <w:lang w:eastAsia="en-US"/>
        </w:rPr>
        <w:t xml:space="preserve"> – перевод денежных средств в валюте Российской Федерации с использованием СБП.</w:t>
      </w:r>
    </w:p>
    <w:p w14:paraId="14B78B3B" w14:textId="77777777" w:rsidR="00F01D9C" w:rsidRPr="00F01D9C" w:rsidRDefault="00F01D9C" w:rsidP="00F01D9C">
      <w:pPr>
        <w:ind w:left="-284" w:firstLine="284"/>
        <w:jc w:val="both"/>
        <w:rPr>
          <w:rFonts w:eastAsia="Calibri"/>
          <w:b/>
          <w:bCs/>
          <w:sz w:val="22"/>
          <w:szCs w:val="22"/>
          <w:lang w:eastAsia="en-US"/>
        </w:rPr>
      </w:pPr>
      <w:r w:rsidRPr="00F01D9C">
        <w:rPr>
          <w:rFonts w:eastAsia="Calibri"/>
          <w:b/>
          <w:bCs/>
          <w:i/>
          <w:iCs/>
          <w:sz w:val="22"/>
          <w:szCs w:val="22"/>
          <w:lang w:eastAsia="en-US"/>
        </w:rPr>
        <w:t>Сайт –</w:t>
      </w:r>
      <w:r w:rsidRPr="00F01D9C">
        <w:rPr>
          <w:rFonts w:eastAsia="Calibri"/>
          <w:sz w:val="22"/>
          <w:szCs w:val="22"/>
          <w:lang w:eastAsia="en-US"/>
        </w:rPr>
        <w:t xml:space="preserve"> официальный сайт Банка в сети интернет: </w:t>
      </w:r>
      <w:r w:rsidRPr="00F01D9C">
        <w:rPr>
          <w:rFonts w:eastAsia="Calibri"/>
          <w:b/>
          <w:bCs/>
          <w:sz w:val="22"/>
          <w:szCs w:val="22"/>
          <w:lang w:eastAsia="en-US"/>
        </w:rPr>
        <w:t>https://bankrsi.ru/.</w:t>
      </w:r>
    </w:p>
    <w:p w14:paraId="6065008B"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СБП</w:t>
      </w:r>
      <w:r w:rsidRPr="00F01D9C">
        <w:rPr>
          <w:rFonts w:eastAsia="Calibri"/>
          <w:sz w:val="22"/>
          <w:szCs w:val="22"/>
          <w:lang w:eastAsia="en-US"/>
        </w:rPr>
        <w:t xml:space="preserve"> – система быстрых платежей, позволяющая физическим лицам переводить денежные средства по номеру мобильного телефона себе или другим физическим лицам.</w:t>
      </w:r>
    </w:p>
    <w:p w14:paraId="1DD2B17C" w14:textId="77777777" w:rsidR="00F01D9C" w:rsidRPr="00F01D9C" w:rsidRDefault="00F01D9C" w:rsidP="00F01D9C">
      <w:pPr>
        <w:ind w:left="-284"/>
        <w:jc w:val="both"/>
        <w:rPr>
          <w:rFonts w:eastAsia="Calibri"/>
          <w:sz w:val="22"/>
          <w:szCs w:val="22"/>
          <w:lang w:eastAsia="en-US"/>
        </w:rPr>
      </w:pPr>
      <w:bookmarkStart w:id="64" w:name="_Hlk189749509"/>
      <w:r w:rsidRPr="00F01D9C">
        <w:rPr>
          <w:rFonts w:eastAsia="Calibri"/>
          <w:sz w:val="22"/>
          <w:szCs w:val="22"/>
          <w:lang w:eastAsia="en-US"/>
        </w:rPr>
        <w:t xml:space="preserve">    </w:t>
      </w:r>
      <w:r w:rsidRPr="00F01D9C">
        <w:rPr>
          <w:rFonts w:eastAsia="Calibri"/>
          <w:b/>
          <w:bCs/>
          <w:i/>
          <w:iCs/>
          <w:sz w:val="22"/>
          <w:szCs w:val="22"/>
          <w:lang w:eastAsia="en-US"/>
        </w:rPr>
        <w:t>ДБО «</w:t>
      </w:r>
      <w:r w:rsidRPr="00F01D9C">
        <w:rPr>
          <w:rFonts w:eastAsia="Calibri"/>
          <w:b/>
          <w:bCs/>
          <w:i/>
          <w:iCs/>
          <w:sz w:val="22"/>
          <w:szCs w:val="22"/>
          <w:lang w:val="en-US" w:eastAsia="en-US"/>
        </w:rPr>
        <w:t>RSI</w:t>
      </w:r>
      <w:r w:rsidRPr="00F01D9C">
        <w:rPr>
          <w:rFonts w:eastAsia="Calibri"/>
          <w:b/>
          <w:bCs/>
          <w:i/>
          <w:iCs/>
          <w:sz w:val="22"/>
          <w:szCs w:val="22"/>
          <w:lang w:eastAsia="en-US"/>
        </w:rPr>
        <w:t>-</w:t>
      </w:r>
      <w:r w:rsidRPr="00F01D9C">
        <w:rPr>
          <w:rFonts w:eastAsia="Calibri"/>
          <w:b/>
          <w:bCs/>
          <w:i/>
          <w:iCs/>
          <w:sz w:val="22"/>
          <w:szCs w:val="22"/>
          <w:lang w:val="en-US" w:eastAsia="en-US"/>
        </w:rPr>
        <w:t>HOME</w:t>
      </w:r>
      <w:r w:rsidRPr="00F01D9C">
        <w:rPr>
          <w:rFonts w:eastAsia="Calibri"/>
          <w:b/>
          <w:bCs/>
          <w:i/>
          <w:iCs/>
          <w:sz w:val="22"/>
          <w:szCs w:val="22"/>
          <w:lang w:eastAsia="en-US"/>
        </w:rPr>
        <w:t>»</w:t>
      </w:r>
      <w:r w:rsidRPr="00F01D9C">
        <w:rPr>
          <w:rFonts w:eastAsia="Calibri"/>
          <w:sz w:val="22"/>
          <w:szCs w:val="22"/>
          <w:lang w:eastAsia="en-US"/>
        </w:rPr>
        <w:t xml:space="preserve"> </w:t>
      </w:r>
      <w:bookmarkEnd w:id="64"/>
      <w:r w:rsidRPr="00F01D9C">
        <w:rPr>
          <w:rFonts w:eastAsia="Calibri"/>
          <w:sz w:val="22"/>
          <w:szCs w:val="22"/>
          <w:lang w:eastAsia="en-US"/>
        </w:rPr>
        <w:t xml:space="preserve">– электронное средство платежа, то есть способ, позволяющий Клиенту составлять, удостоверять и передавать в Банк распоряжения в целях осуществления перевода денежных средств, а также предоставлять Клиенту информацию о совершаемых/совершенных операциях с использованием информационно-коммуникационных технологий и/или электронных носителей информации, а физически - мобильное приложение или вэб-решение (программно-технический комплекс), которое Банк предлагает Клиентам для использования Услуги. Поставщиком Электронного банка является ООО «ЮБС» (ОГРН: </w:t>
      </w:r>
      <w:r w:rsidRPr="00F01D9C">
        <w:rPr>
          <w:rFonts w:eastAsia="Calibri"/>
          <w:sz w:val="18"/>
          <w:szCs w:val="18"/>
          <w:lang w:eastAsia="en-US"/>
        </w:rPr>
        <w:t>1087746796631</w:t>
      </w:r>
      <w:r w:rsidRPr="00F01D9C">
        <w:rPr>
          <w:rFonts w:eastAsia="Calibri"/>
          <w:sz w:val="22"/>
          <w:szCs w:val="22"/>
          <w:lang w:eastAsia="en-US"/>
        </w:rPr>
        <w:t xml:space="preserve">, ИНН: </w:t>
      </w:r>
      <w:r w:rsidRPr="00F01D9C">
        <w:rPr>
          <w:rFonts w:eastAsia="Calibri"/>
          <w:sz w:val="18"/>
          <w:szCs w:val="18"/>
          <w:lang w:eastAsia="en-US"/>
        </w:rPr>
        <w:t>7716609999</w:t>
      </w:r>
      <w:r w:rsidRPr="00F01D9C">
        <w:rPr>
          <w:rFonts w:eastAsia="Calibri"/>
          <w:sz w:val="22"/>
          <w:szCs w:val="22"/>
          <w:lang w:eastAsia="en-US"/>
        </w:rPr>
        <w:t xml:space="preserve">, место нахождения: г. Москва, ул. </w:t>
      </w:r>
      <w:r w:rsidRPr="00F01D9C">
        <w:rPr>
          <w:rFonts w:eastAsia="Calibri"/>
          <w:sz w:val="18"/>
          <w:szCs w:val="18"/>
          <w:lang w:eastAsia="en-US"/>
        </w:rPr>
        <w:t>Ивовая, д.1, корп.1</w:t>
      </w:r>
      <w:r w:rsidRPr="00F01D9C">
        <w:rPr>
          <w:rFonts w:eastAsia="Calibri"/>
          <w:sz w:val="22"/>
          <w:szCs w:val="22"/>
          <w:lang w:eastAsia="en-US"/>
        </w:rPr>
        <w:t xml:space="preserve">).     </w:t>
      </w:r>
    </w:p>
    <w:p w14:paraId="36EFA57C" w14:textId="77777777" w:rsidR="00F01D9C" w:rsidRPr="00F01D9C" w:rsidRDefault="00F01D9C" w:rsidP="00F01D9C">
      <w:pPr>
        <w:ind w:left="-284"/>
        <w:jc w:val="both"/>
        <w:rPr>
          <w:rFonts w:eastAsia="Calibri"/>
          <w:sz w:val="22"/>
          <w:szCs w:val="22"/>
          <w:lang w:eastAsia="en-US"/>
        </w:rPr>
      </w:pPr>
      <w:r w:rsidRPr="00F01D9C">
        <w:rPr>
          <w:rFonts w:eastAsia="Calibri"/>
          <w:sz w:val="20"/>
          <w:szCs w:val="20"/>
          <w:lang w:eastAsia="en-US"/>
        </w:rPr>
        <w:t>ДБО «</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предоставляется Клиенту на основании заключенных с банком договоров.</w:t>
      </w:r>
    </w:p>
    <w:p w14:paraId="22AC4BCF" w14:textId="77777777" w:rsidR="00F01D9C" w:rsidRPr="00F01D9C" w:rsidRDefault="00F01D9C" w:rsidP="00F01D9C">
      <w:pPr>
        <w:ind w:left="-284"/>
        <w:jc w:val="both"/>
        <w:rPr>
          <w:rFonts w:eastAsia="Calibri"/>
          <w:sz w:val="22"/>
          <w:szCs w:val="22"/>
          <w:lang w:eastAsia="en-US"/>
        </w:rPr>
      </w:pPr>
      <w:r w:rsidRPr="00F01D9C">
        <w:rPr>
          <w:rFonts w:eastAsia="Calibri"/>
          <w:b/>
          <w:bCs/>
          <w:i/>
          <w:iCs/>
          <w:sz w:val="22"/>
          <w:szCs w:val="22"/>
          <w:lang w:eastAsia="en-US"/>
        </w:rPr>
        <w:t>Стороны</w:t>
      </w:r>
      <w:r w:rsidRPr="00F01D9C">
        <w:rPr>
          <w:rFonts w:eastAsia="Calibri"/>
          <w:sz w:val="22"/>
          <w:szCs w:val="22"/>
          <w:lang w:eastAsia="en-US"/>
        </w:rPr>
        <w:t xml:space="preserve"> – совместное наименование Банка и Клиента.</w:t>
      </w:r>
    </w:p>
    <w:p w14:paraId="46E4FBCC"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Сумма перевода</w:t>
      </w:r>
      <w:r w:rsidRPr="00F01D9C">
        <w:rPr>
          <w:rFonts w:eastAsia="Calibri"/>
          <w:sz w:val="22"/>
          <w:szCs w:val="22"/>
          <w:lang w:eastAsia="en-US"/>
        </w:rPr>
        <w:t xml:space="preserve"> – сумма денежных средств в рублях, указанная Отправителем перевода в числе параметров для оказания Услуги.</w:t>
      </w:r>
    </w:p>
    <w:p w14:paraId="599C9268"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Тарифы</w:t>
      </w:r>
      <w:r w:rsidRPr="00F01D9C">
        <w:rPr>
          <w:rFonts w:eastAsia="Calibri"/>
          <w:sz w:val="22"/>
          <w:szCs w:val="22"/>
          <w:lang w:eastAsia="en-US"/>
        </w:rPr>
        <w:t xml:space="preserve"> – тарифы по предоставлению Услуги, могут быть частью (в составе) других тарифов Банка в отношении физических лиц или оформлены в виде отдельного документа.</w:t>
      </w:r>
    </w:p>
    <w:p w14:paraId="66A97CB1"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Услуга</w:t>
      </w:r>
      <w:r w:rsidRPr="00F01D9C">
        <w:rPr>
          <w:rFonts w:eastAsia="Calibri"/>
          <w:sz w:val="22"/>
          <w:szCs w:val="22"/>
          <w:lang w:eastAsia="en-US"/>
        </w:rPr>
        <w:t xml:space="preserve"> – сервис СБП, осуществляемый при условии присоединения Банка Отправителя и Банка Получателя к СБП в порядке, определенном Банком России. Основанием совершения перевода в сервисе СБП является распоряжение Клиента, при составлении которого Клиент указывает Номер мобильного телефона Получателя перевода в качестве идентификатора номера банковского счета Получателя перевода.</w:t>
      </w:r>
    </w:p>
    <w:p w14:paraId="0F217522" w14:textId="77777777" w:rsidR="00F01D9C" w:rsidRPr="00F01D9C" w:rsidRDefault="00F01D9C" w:rsidP="00F01D9C">
      <w:pPr>
        <w:ind w:left="-284" w:firstLine="284"/>
        <w:jc w:val="both"/>
        <w:rPr>
          <w:rFonts w:eastAsia="Calibri"/>
          <w:sz w:val="22"/>
          <w:szCs w:val="22"/>
          <w:lang w:eastAsia="en-US"/>
        </w:rPr>
      </w:pPr>
      <w:r w:rsidRPr="00F01D9C">
        <w:rPr>
          <w:rFonts w:eastAsia="Calibri"/>
          <w:b/>
          <w:bCs/>
          <w:i/>
          <w:iCs/>
          <w:sz w:val="22"/>
          <w:szCs w:val="22"/>
          <w:lang w:eastAsia="en-US"/>
        </w:rPr>
        <w:t>Участник СБП</w:t>
      </w:r>
      <w:r w:rsidRPr="00F01D9C">
        <w:rPr>
          <w:rFonts w:eastAsia="Calibri"/>
          <w:sz w:val="22"/>
          <w:szCs w:val="22"/>
          <w:lang w:eastAsia="en-US"/>
        </w:rPr>
        <w:t xml:space="preserve"> – кредитная организация, присоединившаяся к СБП в установленном Банком России порядке.</w:t>
      </w:r>
    </w:p>
    <w:p w14:paraId="1197633C" w14:textId="77777777" w:rsidR="00F01D9C" w:rsidRPr="00F01D9C" w:rsidRDefault="00F01D9C" w:rsidP="000D320E">
      <w:pPr>
        <w:numPr>
          <w:ilvl w:val="0"/>
          <w:numId w:val="14"/>
        </w:numPr>
        <w:spacing w:after="160" w:line="259" w:lineRule="auto"/>
        <w:contextualSpacing/>
        <w:jc w:val="both"/>
        <w:rPr>
          <w:rFonts w:eastAsia="Calibri"/>
          <w:b/>
          <w:bCs/>
          <w:i/>
          <w:iCs/>
          <w:sz w:val="16"/>
          <w:szCs w:val="16"/>
          <w:lang w:eastAsia="en-US"/>
        </w:rPr>
      </w:pPr>
      <w:r w:rsidRPr="00F01D9C">
        <w:rPr>
          <w:rFonts w:eastAsia="Calibri"/>
          <w:b/>
          <w:bCs/>
          <w:i/>
          <w:iCs/>
          <w:sz w:val="16"/>
          <w:szCs w:val="16"/>
          <w:lang w:eastAsia="en-US"/>
        </w:rPr>
        <w:t xml:space="preserve"> ОБЩИЕ ПОЛОЖЕНИЯ</w:t>
      </w:r>
    </w:p>
    <w:p w14:paraId="77C6AC04" w14:textId="77777777" w:rsidR="00F01D9C" w:rsidRPr="00F01D9C" w:rsidRDefault="00F01D9C" w:rsidP="00F01D9C">
      <w:pPr>
        <w:ind w:left="3000"/>
        <w:jc w:val="both"/>
        <w:rPr>
          <w:rFonts w:eastAsia="Calibri"/>
          <w:b/>
          <w:bCs/>
          <w:i/>
          <w:iCs/>
          <w:sz w:val="16"/>
          <w:szCs w:val="16"/>
          <w:lang w:eastAsia="en-US"/>
        </w:rPr>
      </w:pPr>
    </w:p>
    <w:p w14:paraId="1BC210A3"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2.1. Настоящий Регламент регулирует порядок осуществления (получения) Клиентами Банка переводов денежных средств в рамках СБП с использованием номера мобильного телефона в качестве реквизитов Получателя перевода.</w:t>
      </w:r>
    </w:p>
    <w:p w14:paraId="7F05085D"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2.2. Опубликование Регламента, в том числе на Сайте или в </w:t>
      </w:r>
      <w:bookmarkStart w:id="65" w:name="_Hlk189750275"/>
      <w:r w:rsidRPr="00F01D9C">
        <w:rPr>
          <w:rFonts w:eastAsia="Calibri"/>
          <w:sz w:val="22"/>
          <w:szCs w:val="22"/>
          <w:lang w:eastAsia="en-US"/>
        </w:rPr>
        <w:t xml:space="preserve">Правилах взаимодействия в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w:t>
      </w:r>
      <w:bookmarkEnd w:id="65"/>
      <w:r w:rsidRPr="00F01D9C">
        <w:rPr>
          <w:rFonts w:eastAsia="Calibri"/>
          <w:sz w:val="22"/>
          <w:szCs w:val="22"/>
          <w:lang w:eastAsia="en-US"/>
        </w:rPr>
        <w:t>означает публичное предложение (оферту) заинтересованным лицам из числа Клиентов Банка. Существенные условия оферты изложены в настоящем Регламенте. Оферта действительна только для лиц, являющихся Клиентами в соответствии с Регламентом, в течение неопределенного срока (до момента отзыва ее Банком).</w:t>
      </w:r>
    </w:p>
    <w:p w14:paraId="7F1EDF1A"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2.2.1. В соответствии с пунктом 3 статьи 438 Гражданского кодекса Российской Федерации акцепт оферты равносилен заключению договора на условиях, изложенных в оферте, поэтому физическое лицо, производящее акцепт данной оферты путем принятия предложенных условий и совершения действий, направленных на осуществление переводов денежных средств в рамках СБП, становится лицом, заключившим договор в соответствии с условиями настоящей оферты.</w:t>
      </w:r>
    </w:p>
    <w:p w14:paraId="5E61EA72"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2.3. Совершением акцепта, соответственно заключением договора на использование СБП, является первое действие Клиента с даты размещения Регламента на Сайте или в Правилах взаимодействия в </w:t>
      </w:r>
      <w:bookmarkStart w:id="66" w:name="_Hlk189750335"/>
      <w:r w:rsidRPr="00F01D9C">
        <w:rPr>
          <w:rFonts w:eastAsia="Calibri"/>
          <w:sz w:val="22"/>
          <w:szCs w:val="22"/>
          <w:lang w:eastAsia="en-US"/>
        </w:rPr>
        <w:t xml:space="preserve">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w:t>
      </w:r>
      <w:bookmarkEnd w:id="66"/>
      <w:r w:rsidRPr="00F01D9C">
        <w:rPr>
          <w:rFonts w:eastAsia="Calibri"/>
          <w:sz w:val="22"/>
          <w:szCs w:val="22"/>
          <w:lang w:eastAsia="en-US"/>
        </w:rPr>
        <w:t>связанное:</w:t>
      </w:r>
    </w:p>
    <w:p w14:paraId="6D6BF6F2"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с согласием на прием денежных средств с использованием СБП и/или согласием на совершение переводов денежных средств с использованием СБП;</w:t>
      </w:r>
    </w:p>
    <w:p w14:paraId="61ED9274"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с выбором Банка по умолчанию в СБП с использованием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w:t>
      </w:r>
    </w:p>
    <w:p w14:paraId="721865BF"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с переводом денежных средств в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proofErr w:type="gramStart"/>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со</w:t>
      </w:r>
      <w:proofErr w:type="gramEnd"/>
      <w:r w:rsidRPr="00F01D9C">
        <w:rPr>
          <w:rFonts w:eastAsia="Calibri"/>
          <w:sz w:val="22"/>
          <w:szCs w:val="22"/>
          <w:lang w:eastAsia="en-US"/>
        </w:rPr>
        <w:t xml:space="preserve"> счета Клиента, открытого в Банке, с использованием Номера мобильного телефона Получателя перевода;</w:t>
      </w:r>
    </w:p>
    <w:p w14:paraId="2D044906"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с получением Клиентом денежных средств на счет в Банке с использованием СБП.</w:t>
      </w:r>
    </w:p>
    <w:p w14:paraId="18722FBE"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2.3.1. Присоединение к Регламенту означает принятие Клиентом полностью всех положений Регламента полностью без каких-либо изъятий или ограничений.</w:t>
      </w:r>
    </w:p>
    <w:p w14:paraId="6F9E4737"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2.4. Пользуясь СБП, Клиент соглашается на использование Авторизованного номера его мобильного телефона в качестве идентификатора номера банковского счета Клиента в Банке в целях получения перевода посредством СБП, а также принимает на себя обязательство незамедлительно уведомлять Банк об изменении Авторизованного номера телефона.</w:t>
      </w:r>
    </w:p>
    <w:p w14:paraId="261EF5DA"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w:t>
      </w:r>
    </w:p>
    <w:p w14:paraId="0CCA8331" w14:textId="77777777" w:rsidR="00F01D9C" w:rsidRPr="00F01D9C" w:rsidRDefault="00F01D9C" w:rsidP="000D320E">
      <w:pPr>
        <w:numPr>
          <w:ilvl w:val="0"/>
          <w:numId w:val="14"/>
        </w:numPr>
        <w:spacing w:after="160" w:line="259" w:lineRule="auto"/>
        <w:contextualSpacing/>
        <w:jc w:val="both"/>
        <w:rPr>
          <w:rFonts w:eastAsia="Calibri"/>
          <w:b/>
          <w:bCs/>
          <w:i/>
          <w:iCs/>
          <w:sz w:val="16"/>
          <w:szCs w:val="16"/>
          <w:lang w:eastAsia="en-US"/>
        </w:rPr>
      </w:pPr>
      <w:r w:rsidRPr="00F01D9C">
        <w:rPr>
          <w:rFonts w:eastAsia="Calibri"/>
          <w:b/>
          <w:bCs/>
          <w:i/>
          <w:iCs/>
          <w:sz w:val="16"/>
          <w:szCs w:val="16"/>
          <w:lang w:eastAsia="en-US"/>
        </w:rPr>
        <w:t>УСЛОВИЯ ПРЕДОСТАВЛЕНИЯ И ПОРЯДОК ОКАЗАНИЯ УСЛУГИ</w:t>
      </w:r>
    </w:p>
    <w:p w14:paraId="50179DDB" w14:textId="77777777" w:rsidR="00F01D9C" w:rsidRPr="00F01D9C" w:rsidRDefault="00F01D9C" w:rsidP="00F01D9C">
      <w:pPr>
        <w:ind w:left="3360"/>
        <w:contextualSpacing/>
        <w:jc w:val="both"/>
        <w:rPr>
          <w:rFonts w:eastAsia="Calibri"/>
          <w:b/>
          <w:bCs/>
          <w:i/>
          <w:iCs/>
          <w:sz w:val="16"/>
          <w:szCs w:val="16"/>
          <w:lang w:eastAsia="en-US"/>
        </w:rPr>
      </w:pPr>
    </w:p>
    <w:p w14:paraId="350FB719"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3.1. Банк предоставляет Клиенту возможность с помощью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воспользоваться Услугой. В качестве идентификатора номера банковского счета Получателя перевода, открытого в Банке, используется его Авторизованный номер телефона.</w:t>
      </w:r>
    </w:p>
    <w:p w14:paraId="36EFFA12"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3.1.1. В процессе оказания Услуги Банк предоставляет возможность, а Клиент осуществляет следующие действия:</w:t>
      </w:r>
    </w:p>
    <w:p w14:paraId="2F596306"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получение денежных средств по Операциям в рамках СБП;</w:t>
      </w:r>
    </w:p>
    <w:p w14:paraId="1338B8E5"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совершение Операций по переводу денежных средств Получателям перевода в рамках СБП;</w:t>
      </w:r>
    </w:p>
    <w:p w14:paraId="0219E942"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получение от Банка информации о совершении Операции в рамках СБП;</w:t>
      </w:r>
    </w:p>
    <w:p w14:paraId="37164811"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совершение иных действий, предусмотренных Услугой.</w:t>
      </w:r>
    </w:p>
    <w:p w14:paraId="6CD78BC4"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3.2. Переводы в рамках СБП осуществляются только в российских рублях с банковских счетов и на банковские счета физических лиц-резидентов. Переводы на/со счетов вкладов и банкротов не осуществляются.</w:t>
      </w:r>
    </w:p>
    <w:p w14:paraId="2419DC02"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3.3. Проведение Операций по переводу денежных средств в рамках СБП возможно при условии, что Банк Отправителя и Банк Получателя являются Участниками СБП в установленном Банком России порядке.</w:t>
      </w:r>
    </w:p>
    <w:p w14:paraId="0F1A11AB"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3.4. Банк оказывает Клиенту Услугу в соответствии с Регламентом, а также требованиями Законодательства при одновременном выполнении следующих условий:</w:t>
      </w:r>
    </w:p>
    <w:p w14:paraId="762497E6"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наличия у Банка технической возможности для оказания Услуги;</w:t>
      </w:r>
    </w:p>
    <w:p w14:paraId="74E43708"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успешного прохождения Клиентом верификации в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proofErr w:type="gramStart"/>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w:t>
      </w:r>
      <w:proofErr w:type="gramEnd"/>
      <w:r w:rsidRPr="00F01D9C">
        <w:rPr>
          <w:rFonts w:eastAsia="Calibri"/>
          <w:sz w:val="22"/>
          <w:szCs w:val="22"/>
          <w:lang w:eastAsia="en-US"/>
        </w:rPr>
        <w:t>(для проведения верификации Банк вправе использовать реквизиты карты Клиента, номер, серию паспорта и/или иные способы);</w:t>
      </w:r>
    </w:p>
    <w:p w14:paraId="72201E12"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при наличии счета Клиента в Банке, открытого в соответствии с договором банковского счета;</w:t>
      </w:r>
    </w:p>
    <w:p w14:paraId="552E9598"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оплаты Клиентом Комиссии за оказание Банком Услуги в соответствии с Тарифами Банка;</w:t>
      </w:r>
    </w:p>
    <w:p w14:paraId="772DC833"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отсутствия прямых запретов на проведение операций, предусмотренных Законодательством, Правилами и/или условиями договора банковского счета Клиента.</w:t>
      </w:r>
    </w:p>
    <w:p w14:paraId="32664084"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3.5. Банк имеет право отказать Клиенту в оказании Услуги в случае невыполнения условий, указанных в пункте 3.4 Правил, а также в случае, если запрет или ограничение на проведение Операции установлены Банком Отправителя и/или Банком Получателя и/или Законодательством.</w:t>
      </w:r>
    </w:p>
    <w:p w14:paraId="17C5E8B0"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3.6. Банк вправе отказать Клиенту в оказании Услуги в одностороннем порядке и без объяснения причин (в том числе отключить Клиента от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в случае:</w:t>
      </w:r>
    </w:p>
    <w:p w14:paraId="1E7C6E86"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наличия у Банка подозрений и/или информации о несанкционированном характере Операции;</w:t>
      </w:r>
    </w:p>
    <w:p w14:paraId="26A8C234"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при выявлении подозрительной и/или мошеннической Операции, в том числе при появлении риска нарушения Клиентом Законодательства;</w:t>
      </w:r>
    </w:p>
    <w:p w14:paraId="332F0F38"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при выявлении Операции Клиента, содержащей в соответствии с Законодательством признаки необычного характера сделки;</w:t>
      </w:r>
    </w:p>
    <w:p w14:paraId="2F67B861"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при выявлении Операции, несущей репутационный риск для Банка;</w:t>
      </w:r>
    </w:p>
    <w:p w14:paraId="39191D55"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в случае если у Банка возникли подозрения в том, что Операция осуществляется с нарушением требований Законодательства;</w:t>
      </w:r>
    </w:p>
    <w:p w14:paraId="13871348"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в иных, установленных Банком и/или Законодательством случаях.</w:t>
      </w:r>
    </w:p>
    <w:p w14:paraId="3FFB7CFC"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3.7. Предоставление Услуги осуществляется в соответствии с установленными Банком Тарифами и Лимитами перевода.</w:t>
      </w:r>
    </w:p>
    <w:p w14:paraId="2DF6A27E"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3.7.1. За совершение Операций с использованием СБП Банком взимается Комиссия. Информация о размере Комиссии за совершение Операций содержится в Тарифах, размещенных на Сайте. Комиссии в рамках СБП взимаются с Отправителя перевода.</w:t>
      </w:r>
    </w:p>
    <w:p w14:paraId="69C49888"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3.7.2. Лимиты на совершение Операций предусмотрены Законодательством. Банк по своему усмотрению и в соответствии с принятой политикой по управлению рисками вправе устанавливать лимиты на совершение Операций (разовый/суточный/месячный лимит, по количеству Операций и иные).</w:t>
      </w:r>
    </w:p>
    <w:p w14:paraId="361C94AA"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3.8. Клиент в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proofErr w:type="gramStart"/>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w:t>
      </w:r>
      <w:proofErr w:type="gramEnd"/>
      <w:r w:rsidRPr="00F01D9C">
        <w:rPr>
          <w:rFonts w:eastAsia="Calibri"/>
          <w:sz w:val="22"/>
          <w:szCs w:val="22"/>
          <w:lang w:eastAsia="en-US"/>
        </w:rPr>
        <w:t>указывает/выбирает параметры Операции, в соответствии с которыми Банк должен оказать Услугу, а именно:</w:t>
      </w:r>
    </w:p>
    <w:p w14:paraId="01800FE2"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Номер мобильного телефона Получателя перевода;</w:t>
      </w:r>
    </w:p>
    <w:p w14:paraId="28EE0793"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сумму перевода в рублях;</w:t>
      </w:r>
    </w:p>
    <w:p w14:paraId="4EA56E44"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иные параметры, если они запрошены Банком.</w:t>
      </w:r>
    </w:p>
    <w:p w14:paraId="3B840035"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3.9. Клиент осуществляет проверку параметров перевода, в том числе корректность указания Номера мобильного телефона Получателя перевода, Суммы перевода и расчета Комиссии, и подтверждает свое желание получить Услугу с параметрами, выведенными на экранной форме, путем нажатия на кнопку «Отправить». При этом вместо фразы «Отправить» в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proofErr w:type="gramStart"/>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w:t>
      </w:r>
      <w:proofErr w:type="gramEnd"/>
      <w:r w:rsidRPr="00F01D9C">
        <w:rPr>
          <w:rFonts w:eastAsia="Calibri"/>
          <w:sz w:val="22"/>
          <w:szCs w:val="22"/>
          <w:lang w:eastAsia="en-US"/>
        </w:rPr>
        <w:t>может использоваться иной аналогичный по смыслу текст.</w:t>
      </w:r>
    </w:p>
    <w:p w14:paraId="5208B6C9"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3.10. Услуга считается оказанной Банком Клиенту в момент наступления </w:t>
      </w:r>
      <w:proofErr w:type="spellStart"/>
      <w:r w:rsidRPr="00F01D9C">
        <w:rPr>
          <w:rFonts w:eastAsia="Calibri"/>
          <w:sz w:val="22"/>
          <w:szCs w:val="22"/>
          <w:lang w:eastAsia="en-US"/>
        </w:rPr>
        <w:t>безотзывности</w:t>
      </w:r>
      <w:proofErr w:type="spellEnd"/>
      <w:r w:rsidRPr="00F01D9C">
        <w:rPr>
          <w:rFonts w:eastAsia="Calibri"/>
          <w:sz w:val="22"/>
          <w:szCs w:val="22"/>
          <w:lang w:eastAsia="en-US"/>
        </w:rPr>
        <w:t xml:space="preserve"> перевода, установленной Федеральным законом от 27.06.2011 № 161-ФЗ «О национальной платежной системе».</w:t>
      </w:r>
    </w:p>
    <w:p w14:paraId="33592C70"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3.11. Отправитель перевода имеет возможность отказаться от получения Услуги в любой момент до наступления </w:t>
      </w:r>
      <w:proofErr w:type="spellStart"/>
      <w:r w:rsidRPr="00F01D9C">
        <w:rPr>
          <w:rFonts w:eastAsia="Calibri"/>
          <w:sz w:val="22"/>
          <w:szCs w:val="22"/>
          <w:lang w:eastAsia="en-US"/>
        </w:rPr>
        <w:t>безотзывности</w:t>
      </w:r>
      <w:proofErr w:type="spellEnd"/>
      <w:r w:rsidRPr="00F01D9C">
        <w:rPr>
          <w:rFonts w:eastAsia="Calibri"/>
          <w:sz w:val="22"/>
          <w:szCs w:val="22"/>
          <w:lang w:eastAsia="en-US"/>
        </w:rPr>
        <w:t xml:space="preserve"> перевода. При этом перевод денежных средств не производится, Комиссия не взимается.</w:t>
      </w:r>
    </w:p>
    <w:p w14:paraId="7F0AA258"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3.12. При осуществлении Операции в рамках СБП денежные средства списываются со счета Отправителя перевода и зачисляются на счет Получателя перевода.</w:t>
      </w:r>
    </w:p>
    <w:p w14:paraId="56030C1E"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3.13. Отправление средств Получателю перевода по оказанной Услуге производится незамедлительно, при этом срок зачисления может зависеть от Банка Получателя.</w:t>
      </w:r>
    </w:p>
    <w:p w14:paraId="4DF4C85E"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3.13.1. Клиент соглашается получать от Банка и НСПК сообщения и уведомления, связанные с совершением Операций в рамках СБП. При условии подключения данной услуги Клиентом (с учетом Тарифов Банка).</w:t>
      </w:r>
    </w:p>
    <w:p w14:paraId="42B7A673"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3.14. Банк информирует Клиента о проведенной Операции (оказанной Услуге) посредством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proofErr w:type="gramStart"/>
      <w:r w:rsidRPr="00F01D9C">
        <w:rPr>
          <w:rFonts w:eastAsia="Calibri"/>
          <w:sz w:val="20"/>
          <w:szCs w:val="20"/>
          <w:lang w:eastAsia="en-US"/>
        </w:rPr>
        <w:t>»</w:t>
      </w:r>
      <w:r w:rsidRPr="00F01D9C">
        <w:rPr>
          <w:rFonts w:eastAsia="Calibri"/>
          <w:sz w:val="22"/>
          <w:szCs w:val="22"/>
          <w:lang w:eastAsia="en-US"/>
        </w:rPr>
        <w:t xml:space="preserve"> .</w:t>
      </w:r>
      <w:proofErr w:type="gramEnd"/>
      <w:r w:rsidRPr="00F01D9C">
        <w:rPr>
          <w:rFonts w:eastAsia="Calibri"/>
          <w:sz w:val="22"/>
          <w:szCs w:val="22"/>
          <w:lang w:eastAsia="en-US"/>
        </w:rPr>
        <w:t xml:space="preserve"> Указанная информация считается полученной Клиентом в день ее размещения в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w:t>
      </w:r>
    </w:p>
    <w:p w14:paraId="1A795DA0"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3.15. Клиент при совершении перевода в СБП, в том числе, в случае если Клиент является Получателем перевода, выражает согласие на обработку Банком любой информации, относящейся к персональным данным Клиента, с использованием средств автоматизации или без таковых,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предоставленных Банку в связи с оказанием Услуги, и иные действия, предусмотренные Федеральным законом от 27.07.2006 № 152-ФЗ «О персональных данных», а также предоставляет Банку согласие на передачу персональных данных Клиента, его Авторизованном номере телефона, о переводе, а также информацию о возможности Банка совершить перевод с использованием Авторизованного номера телефона в качестве идентификатора номера банковского счета Клиента в Банке Банку России, НСПК, Участниками СБП, клиентам Участников СБП (плательщику/получателю и иным участникам расчетов), поставщику </w:t>
      </w:r>
      <w:bookmarkStart w:id="67" w:name="_Hlk189816382"/>
      <w:r w:rsidRPr="00F01D9C">
        <w:rPr>
          <w:rFonts w:eastAsia="Calibri"/>
          <w:sz w:val="22"/>
          <w:szCs w:val="22"/>
          <w:lang w:eastAsia="en-US"/>
        </w:rPr>
        <w:t xml:space="preserve">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w:t>
      </w:r>
      <w:bookmarkEnd w:id="67"/>
      <w:r w:rsidRPr="00F01D9C">
        <w:rPr>
          <w:rFonts w:eastAsia="Calibri"/>
          <w:sz w:val="22"/>
          <w:szCs w:val="22"/>
          <w:lang w:eastAsia="en-US"/>
        </w:rPr>
        <w:t>в объеме, необходимом для оказания Клиенту Услуги.</w:t>
      </w:r>
    </w:p>
    <w:p w14:paraId="3D09806B"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w:t>
      </w:r>
    </w:p>
    <w:p w14:paraId="309052AD" w14:textId="77777777" w:rsidR="00F01D9C" w:rsidRPr="00F01D9C" w:rsidRDefault="00F01D9C" w:rsidP="00F01D9C">
      <w:pPr>
        <w:ind w:left="-284" w:firstLine="284"/>
        <w:jc w:val="both"/>
        <w:rPr>
          <w:rFonts w:eastAsia="Calibri"/>
          <w:b/>
          <w:bCs/>
          <w:i/>
          <w:iCs/>
          <w:sz w:val="16"/>
          <w:szCs w:val="16"/>
          <w:lang w:eastAsia="en-US"/>
        </w:rPr>
      </w:pPr>
    </w:p>
    <w:p w14:paraId="2BC08D77" w14:textId="77777777" w:rsidR="00F01D9C" w:rsidRPr="00F01D9C" w:rsidRDefault="00F01D9C" w:rsidP="00F01D9C">
      <w:pPr>
        <w:ind w:left="-284" w:firstLine="284"/>
        <w:jc w:val="both"/>
        <w:rPr>
          <w:rFonts w:eastAsia="Calibri"/>
          <w:b/>
          <w:bCs/>
          <w:i/>
          <w:iCs/>
          <w:sz w:val="16"/>
          <w:szCs w:val="16"/>
          <w:lang w:eastAsia="en-US"/>
        </w:rPr>
      </w:pPr>
      <w:r w:rsidRPr="00F01D9C">
        <w:rPr>
          <w:rFonts w:eastAsia="Calibri"/>
          <w:b/>
          <w:bCs/>
          <w:i/>
          <w:iCs/>
          <w:sz w:val="16"/>
          <w:szCs w:val="16"/>
          <w:lang w:eastAsia="en-US"/>
        </w:rPr>
        <w:t>4. ПРАВА И ОБЯЗАННОСТИ</w:t>
      </w:r>
    </w:p>
    <w:p w14:paraId="14FFE72C" w14:textId="77777777" w:rsidR="00F01D9C" w:rsidRPr="00F01D9C" w:rsidRDefault="00F01D9C" w:rsidP="00F01D9C">
      <w:pPr>
        <w:ind w:left="-284" w:firstLine="284"/>
        <w:jc w:val="both"/>
        <w:rPr>
          <w:rFonts w:eastAsia="Calibri"/>
          <w:i/>
          <w:iCs/>
          <w:sz w:val="22"/>
          <w:szCs w:val="22"/>
          <w:lang w:eastAsia="en-US"/>
        </w:rPr>
      </w:pPr>
      <w:r w:rsidRPr="00F01D9C">
        <w:rPr>
          <w:rFonts w:eastAsia="Calibri"/>
          <w:sz w:val="22"/>
          <w:szCs w:val="22"/>
          <w:lang w:eastAsia="en-US"/>
        </w:rPr>
        <w:t xml:space="preserve">4.1. </w:t>
      </w:r>
      <w:r w:rsidRPr="00F01D9C">
        <w:rPr>
          <w:rFonts w:eastAsia="Calibri"/>
          <w:i/>
          <w:iCs/>
          <w:sz w:val="22"/>
          <w:szCs w:val="22"/>
          <w:lang w:eastAsia="en-US"/>
        </w:rPr>
        <w:t>Банк обязан:</w:t>
      </w:r>
    </w:p>
    <w:p w14:paraId="38544DC3"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предоставлять Клиенту возможность использования Услуги в соответствии с Регламентом;</w:t>
      </w:r>
    </w:p>
    <w:p w14:paraId="15381652"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хранить банковскую тайну и персональные данные в соответствии с Законодательством;</w:t>
      </w:r>
    </w:p>
    <w:p w14:paraId="23BD1185"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информировать Клиента об операциях в порядке и способами, установленными Регламентом;</w:t>
      </w:r>
    </w:p>
    <w:p w14:paraId="2755EAF8"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проводить работу по разрешению спорной ситуации в случае несогласия Клиента с операцией в соответствии с Законодательством и </w:t>
      </w:r>
      <w:r w:rsidRPr="00F01D9C">
        <w:rPr>
          <w:rFonts w:eastAsia="Calibri"/>
          <w:sz w:val="16"/>
          <w:szCs w:val="16"/>
          <w:lang w:eastAsia="en-US"/>
        </w:rPr>
        <w:t>ПРАВИЛАМИ ВЗАИМОДЕЙСТВИЯ В СИСТЕМЕ ДИСТАНЦИОННОГО БАНКОВСКОГО ОБСЛУЖИВАНИЯ</w:t>
      </w:r>
      <w:r w:rsidRPr="00F01D9C">
        <w:rPr>
          <w:rFonts w:eastAsia="Calibri"/>
          <w:sz w:val="22"/>
          <w:szCs w:val="22"/>
          <w:lang w:eastAsia="en-US"/>
        </w:rPr>
        <w:t xml:space="preserve"> «RSI-HOME» в ООО «Банк РСИ», на основании которых Клиент использует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w:t>
      </w:r>
    </w:p>
    <w:p w14:paraId="2623E2CB"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осуществлять иные обязанности, предусмотренные Регламентом и договором банковского счета, заключенным с Клиентом.</w:t>
      </w:r>
    </w:p>
    <w:p w14:paraId="49C05026" w14:textId="77777777" w:rsidR="00F01D9C" w:rsidRPr="00F01D9C" w:rsidRDefault="00F01D9C" w:rsidP="00F01D9C">
      <w:pPr>
        <w:ind w:left="-284" w:firstLine="284"/>
        <w:jc w:val="both"/>
        <w:rPr>
          <w:rFonts w:eastAsia="Calibri"/>
          <w:i/>
          <w:iCs/>
          <w:sz w:val="22"/>
          <w:szCs w:val="22"/>
          <w:lang w:eastAsia="en-US"/>
        </w:rPr>
      </w:pPr>
      <w:r w:rsidRPr="00F01D9C">
        <w:rPr>
          <w:rFonts w:eastAsia="Calibri"/>
          <w:sz w:val="22"/>
          <w:szCs w:val="22"/>
          <w:lang w:eastAsia="en-US"/>
        </w:rPr>
        <w:t xml:space="preserve">4.2. </w:t>
      </w:r>
      <w:r w:rsidRPr="00F01D9C">
        <w:rPr>
          <w:rFonts w:eastAsia="Calibri"/>
          <w:i/>
          <w:iCs/>
          <w:sz w:val="22"/>
          <w:szCs w:val="22"/>
          <w:lang w:eastAsia="en-US"/>
        </w:rPr>
        <w:t>Банк вправе:</w:t>
      </w:r>
    </w:p>
    <w:p w14:paraId="71CFA9CD"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отказать Клиенту в предоставлении Услуги (в части предоставления отдельных или всех Операций или отключить Клиента от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в случаях, установленных Законодательством, Регламентом </w:t>
      </w:r>
      <w:bookmarkStart w:id="68" w:name="_Hlk189816843"/>
      <w:r w:rsidRPr="00F01D9C">
        <w:rPr>
          <w:rFonts w:eastAsia="Calibri"/>
          <w:sz w:val="22"/>
          <w:szCs w:val="22"/>
          <w:lang w:eastAsia="en-US"/>
        </w:rPr>
        <w:t xml:space="preserve">и договорами, заключенными с Клиентом </w:t>
      </w:r>
      <w:bookmarkEnd w:id="68"/>
      <w:r w:rsidRPr="00F01D9C">
        <w:rPr>
          <w:rFonts w:eastAsia="Calibri"/>
          <w:sz w:val="22"/>
          <w:szCs w:val="22"/>
          <w:lang w:eastAsia="en-US"/>
        </w:rPr>
        <w:t>без объяснения причин;</w:t>
      </w:r>
    </w:p>
    <w:p w14:paraId="46B2222C"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запросить у Клиента документы и/или информацию по Операции, в том числе для возобновления исполнения Операции; любые документы и/или информацию, необходимые Банку в соответствии с Регламентом, договорами, заключенными с Клиентом, законодательством;</w:t>
      </w:r>
    </w:p>
    <w:p w14:paraId="3AD5BFD6"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в одностороннем порядке в любое время изменять/дополнять Регламент, Тарифы, Лимиты перевода и/или иные лимиты по Операциям;</w:t>
      </w:r>
    </w:p>
    <w:p w14:paraId="352D4404"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отключить Клиента от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и обязать повторно пройти подключение в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w:t>
      </w:r>
    </w:p>
    <w:p w14:paraId="24972E0A"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отказать Клиенту в предоставлении Услуги в случае прекращения Клиентом договора банковского счета, закрытия счетов, которые могут использоваться в СБП, наложения на счета ограничений и арестов со стороны государственных органов, блокировки счетов по инициативе Банка, прекращения Клиентом договора на использование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w:t>
      </w:r>
    </w:p>
    <w:p w14:paraId="56CDEE47"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осуществлять иные права, предусмотренные Регламентом и договорами, заключенными с Клиентом.</w:t>
      </w:r>
    </w:p>
    <w:p w14:paraId="353AFFEC" w14:textId="77777777" w:rsidR="00F01D9C" w:rsidRPr="00F01D9C" w:rsidRDefault="00F01D9C" w:rsidP="00F01D9C">
      <w:pPr>
        <w:ind w:left="-284" w:firstLine="284"/>
        <w:jc w:val="both"/>
        <w:rPr>
          <w:rFonts w:eastAsia="Calibri"/>
          <w:sz w:val="22"/>
          <w:szCs w:val="22"/>
          <w:lang w:eastAsia="en-US"/>
        </w:rPr>
      </w:pPr>
    </w:p>
    <w:p w14:paraId="3378CA51"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4.3. </w:t>
      </w:r>
      <w:r w:rsidRPr="00F01D9C">
        <w:rPr>
          <w:rFonts w:eastAsia="Calibri"/>
          <w:i/>
          <w:iCs/>
          <w:sz w:val="22"/>
          <w:szCs w:val="22"/>
          <w:lang w:eastAsia="en-US"/>
        </w:rPr>
        <w:t>Клиент обязан:</w:t>
      </w:r>
    </w:p>
    <w:p w14:paraId="3BF64723"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осуществлять Операции в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в соответствии с Законодательством, Регламентом и договорами, заключенными с Банком;</w:t>
      </w:r>
    </w:p>
    <w:p w14:paraId="7213EF04"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предоставлять Банку достоверную и актуальную информацию для осуществления Операций в рамках СБП;</w:t>
      </w:r>
    </w:p>
    <w:p w14:paraId="01C55C7A"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при смене номера телефона, выявлении ситуации и/или получении информации о мошенническом использовании Авторизованного номера телефона незамедлительно отключить номер телефона от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путем обращения в Банк по телефону: (495) 951-42-46;</w:t>
      </w:r>
    </w:p>
    <w:p w14:paraId="0B7956B7"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своевременно оплачивать Комиссии и возмещать расходы Банка в соответствии с Тарифами;</w:t>
      </w:r>
    </w:p>
    <w:p w14:paraId="49006C45"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представлять Банку документы, информацию, запрашиваемые Банком в соответствии с Законодательством, Регламентом и договорами, заключенными с Банком;</w:t>
      </w:r>
    </w:p>
    <w:p w14:paraId="30466FF8"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осуществлять иные обязанности, предусмотренные Регламентом и договорами, заключенными с Банком.</w:t>
      </w:r>
    </w:p>
    <w:p w14:paraId="194250A4"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4.4. </w:t>
      </w:r>
      <w:r w:rsidRPr="00F01D9C">
        <w:rPr>
          <w:rFonts w:eastAsia="Calibri"/>
          <w:i/>
          <w:iCs/>
          <w:sz w:val="22"/>
          <w:szCs w:val="22"/>
          <w:lang w:eastAsia="en-US"/>
        </w:rPr>
        <w:t>Клиент вправе:</w:t>
      </w:r>
    </w:p>
    <w:p w14:paraId="201C6B5D"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получать от Банка информацию об Операциях, совершенных в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в рамках СБП;</w:t>
      </w:r>
    </w:p>
    <w:p w14:paraId="7D4F82B5"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получать от Банка консультации по работе в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w:t>
      </w:r>
    </w:p>
    <w:p w14:paraId="6E56553C"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в любое время отказаться от использования СБП, обратившись в Банк по телефону (495) 951-42-46, посредством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или лично в офисе Банка. В случае обращения по телефону сотрудники Банка имею право запросить дополнительную идентифицирующую информацию, подтверждающую волю и личность Клиента.</w:t>
      </w:r>
    </w:p>
    <w:p w14:paraId="0110C5D4" w14:textId="77777777" w:rsidR="00F01D9C" w:rsidRPr="00F01D9C" w:rsidRDefault="00F01D9C" w:rsidP="00F01D9C">
      <w:pPr>
        <w:ind w:left="-284" w:firstLine="284"/>
        <w:jc w:val="both"/>
        <w:rPr>
          <w:rFonts w:eastAsia="Calibri"/>
          <w:b/>
          <w:bCs/>
          <w:i/>
          <w:iCs/>
          <w:sz w:val="16"/>
          <w:szCs w:val="16"/>
          <w:lang w:eastAsia="en-US"/>
        </w:rPr>
      </w:pPr>
      <w:r w:rsidRPr="00F01D9C">
        <w:rPr>
          <w:rFonts w:eastAsia="Calibri"/>
          <w:b/>
          <w:bCs/>
          <w:sz w:val="16"/>
          <w:szCs w:val="16"/>
          <w:lang w:eastAsia="en-US"/>
        </w:rPr>
        <w:t>5.</w:t>
      </w:r>
      <w:r w:rsidRPr="00F01D9C">
        <w:rPr>
          <w:rFonts w:eastAsia="Calibri"/>
          <w:b/>
          <w:bCs/>
          <w:i/>
          <w:iCs/>
          <w:sz w:val="16"/>
          <w:szCs w:val="16"/>
          <w:lang w:eastAsia="en-US"/>
        </w:rPr>
        <w:t xml:space="preserve"> ОТВЕТСТВЕННОСТЬ</w:t>
      </w:r>
    </w:p>
    <w:p w14:paraId="7B820032" w14:textId="77777777" w:rsidR="00F01D9C" w:rsidRPr="00F01D9C" w:rsidRDefault="00F01D9C" w:rsidP="00F01D9C">
      <w:pPr>
        <w:ind w:left="-284" w:firstLine="284"/>
        <w:jc w:val="both"/>
        <w:rPr>
          <w:rFonts w:eastAsia="Calibri"/>
          <w:b/>
          <w:bCs/>
          <w:i/>
          <w:iCs/>
          <w:sz w:val="16"/>
          <w:szCs w:val="16"/>
          <w:lang w:eastAsia="en-US"/>
        </w:rPr>
      </w:pPr>
    </w:p>
    <w:p w14:paraId="454E887C"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5.1. Клиент несет ответственность за правильность и актуальность указания Банку как Авторизированного номера телефона, так и Номера мобильного телефона Получателя перевода при совершении Операции в рамках СБП.</w:t>
      </w:r>
    </w:p>
    <w:p w14:paraId="70D6C7E6"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5.2. Клиент несет ответственность за правильность и корректность указания Банку своих идентификационных и иных данных для осуществления работы в рамках СБП.</w:t>
      </w:r>
    </w:p>
    <w:p w14:paraId="7ABFAE00"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5.3. Банк не несет ответственности за ошибки, допущенные Клиентом при оформлении Услуги в момент ввода параметров Операции и приведшие к переводу денежных средств в некорректной Сумме перевода или по некорректным реквизитам. В указанных случаях Услуга считается оказанной Банком Клиенту надлежащим образом.</w:t>
      </w:r>
    </w:p>
    <w:p w14:paraId="26832220"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5.4. Банк не несет ответственности в случаях, когда зачисление средств Получателю перевода не осуществлено или осуществлено с нарушениями сроков и иных требований, установленных Законодательством, по вине других Участников СБП.</w:t>
      </w:r>
    </w:p>
    <w:p w14:paraId="0FC0DD4D"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5.5. Банк не несет ответственности за любые последствия, в том числе убытки Клиента, связанные с несообщением Клиентом Банку об изменении (утере) Авторизованного номера телефона Клиента.</w:t>
      </w:r>
    </w:p>
    <w:p w14:paraId="74F684DF"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5.6. Если иное не предусмотрено законом или иными нормативными актами, Банк ни при каких обстоятельствах не несет ответственности за любые понесенные Клиентом убытки, связанные с использованием или невозможностью использования функционала СБП.</w:t>
      </w:r>
    </w:p>
    <w:p w14:paraId="30545E2B"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5.7. Банк не несет ответственности за частичное или полное невыполнение своих обязательств в соответствии с настоящими Правилами, если данное невыполнение явилось следствием обстоятельств, возникших в результате неполадок (сбоев в работе) технических средств вне компетенции Банка.</w:t>
      </w:r>
    </w:p>
    <w:p w14:paraId="2FAD548A"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5.8. Банк не несет ответственность за последствия несанкционированного доступа третьих лиц к СБП и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Клиента, возникшие в результате разглашения Клиентом третьим лицам своих персональных данных, Авторизованного номера телефона, номера счета, номера банковской карты.</w:t>
      </w:r>
    </w:p>
    <w:p w14:paraId="2790FF76"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5.9. Безусловно признается, что Операция, проведенная посредством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в рамках СБП, совершена Клиентом. Клиент не вправе ссылаться на то, что Операция с использованием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в рамках СБП совершена третьим лицом или по принуждению, под влиянием обмана, насилия, угрозы, злонамеренного соглашения или стечения тяжелых обстоятельств (за исключением операций, которые совершены с использованием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в рамках СБП после получения Банком уведомления Клиента, выполненного надлежащим образом по телефону: (495) 951-42-46, о компрометации Авторизованного номера телефона, подключенного к СБП, или компрометации карты Клиента в случае, если реквизиты карты использовались для верификации при подключении Клиента к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w:t>
      </w:r>
    </w:p>
    <w:p w14:paraId="00A516BB"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w:t>
      </w:r>
    </w:p>
    <w:p w14:paraId="5865B4A3" w14:textId="77777777" w:rsidR="00F01D9C" w:rsidRPr="00F01D9C" w:rsidRDefault="00F01D9C" w:rsidP="00F01D9C">
      <w:pPr>
        <w:ind w:left="-284" w:firstLine="284"/>
        <w:jc w:val="both"/>
        <w:rPr>
          <w:rFonts w:eastAsia="Calibri"/>
          <w:b/>
          <w:bCs/>
          <w:i/>
          <w:iCs/>
          <w:sz w:val="16"/>
          <w:szCs w:val="16"/>
          <w:lang w:eastAsia="en-US"/>
        </w:rPr>
      </w:pPr>
      <w:r w:rsidRPr="00F01D9C">
        <w:rPr>
          <w:rFonts w:eastAsia="Calibri"/>
          <w:b/>
          <w:bCs/>
          <w:i/>
          <w:iCs/>
          <w:sz w:val="16"/>
          <w:szCs w:val="16"/>
          <w:lang w:eastAsia="en-US"/>
        </w:rPr>
        <w:t>6. ИНЫЕ ПОЛОЖЕНИЯ</w:t>
      </w:r>
    </w:p>
    <w:p w14:paraId="50CFAD9A" w14:textId="77777777" w:rsidR="00F01D9C" w:rsidRPr="00F01D9C" w:rsidRDefault="00F01D9C" w:rsidP="00F01D9C">
      <w:pPr>
        <w:ind w:left="-284" w:firstLine="284"/>
        <w:jc w:val="both"/>
        <w:rPr>
          <w:rFonts w:eastAsia="Calibri"/>
          <w:b/>
          <w:bCs/>
          <w:i/>
          <w:iCs/>
          <w:sz w:val="16"/>
          <w:szCs w:val="16"/>
          <w:lang w:eastAsia="en-US"/>
        </w:rPr>
      </w:pPr>
    </w:p>
    <w:p w14:paraId="4A43D0D3"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6.1. Банк вправе изменять настоящий Регламент в любое время без предварительного уведомления Клиентов. Актуальная редакция Регламента размещается на Сайте.</w:t>
      </w:r>
    </w:p>
    <w:p w14:paraId="26AF0D5D"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6.2. Признание недействительным какого-либо положения Регламента не влечет недействительности других положений Регламента, если иное не вытекает из признанного недействительным положения.</w:t>
      </w:r>
    </w:p>
    <w:p w14:paraId="24A0730B"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6.3. Банк вправе в одностороннем порядке изменять/дополнять Регламент, в том числе путем утверждения его новой редакции.</w:t>
      </w:r>
    </w:p>
    <w:p w14:paraId="3A6A20B3"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6.3.1. Банк не позднее 10 (Десять) календарных дней до вступления в силу изменений/дополнений Регламента уведомляет Клиентов о таких изменениях/ дополнениях одним или несколькими из указанных способов:</w:t>
      </w:r>
    </w:p>
    <w:p w14:paraId="1475333E"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путем размещения информации на Сайте;</w:t>
      </w:r>
    </w:p>
    <w:p w14:paraId="6F3B9E8C"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путем оповещения Клиентов средствами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w:t>
      </w:r>
    </w:p>
    <w:p w14:paraId="5D3E5692"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 иными способами, позволяющими Клиенту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получить информацию и установить, что она исходит от Банка.</w:t>
      </w:r>
    </w:p>
    <w:p w14:paraId="3B8C06AA"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6.3.2. Изменения/дополнения Регламента, в том числе внесенные Банком в связи с изменением Законодательства, вступают в силу с даты, указанной в опубликованной информации.</w:t>
      </w:r>
    </w:p>
    <w:p w14:paraId="05E8899E"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6.3.3. Информация, переданная Банком Клиенту с использованием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считается доведенной до сведения Клиента по истечении 1 (Одного) дня с момента ее передачи Клиенту, независимо от фактического восприятия информации Клиентом (независимо от того, прочитана информация или нет). Клиент не вправе ссылаться на незнание указанной информации при неисполнении или ненадлежащем исполнении своих обязательств по договору на использование СБП, в том числе при предъявлении жалоб/претензий Банку и разрешении возникших споров с Банком.</w:t>
      </w:r>
    </w:p>
    <w:p w14:paraId="44F42E6B"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6.3.4. Банк не несет ответственности, если информация об изменении/дополнении Регламента, опубликованная в порядке и в сроки, установленные Регламентом, не была получена, и/или изучена, и/или правильно понята Клиентом.</w:t>
      </w:r>
    </w:p>
    <w:p w14:paraId="66A5854D"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 xml:space="preserve">6.3.5. Изменения/дополнения Регламента считаются принятыми Клиентом, если Клиент с даты доведения до сведения Клиента указанной информации, определяемой согласно пункту 6.3.1 Регламента, продолжает пользоваться Услугами, в том числе, но не ограничиваясь, совершает Операции, исполняет обязанности и осуществляет права по договору на использование СБП, обращается в Банк, в том числе по телефону, с использованием интернета или по </w:t>
      </w:r>
      <w:bookmarkStart w:id="69" w:name="_Hlk189826412"/>
      <w:r w:rsidRPr="00F01D9C">
        <w:rPr>
          <w:rFonts w:eastAsia="Calibri"/>
          <w:sz w:val="22"/>
          <w:szCs w:val="22"/>
          <w:lang w:eastAsia="en-US"/>
        </w:rPr>
        <w:t xml:space="preserve">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w:t>
      </w:r>
      <w:bookmarkEnd w:id="69"/>
      <w:r w:rsidRPr="00F01D9C">
        <w:rPr>
          <w:rFonts w:eastAsia="Calibri"/>
          <w:sz w:val="22"/>
          <w:szCs w:val="22"/>
          <w:lang w:eastAsia="en-US"/>
        </w:rPr>
        <w:t xml:space="preserve">по вопросам, связанным с использованием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и/или СБП, за исключением представления заявления о расторжении договора на предоставление ДБО </w:t>
      </w:r>
      <w:r w:rsidRPr="00F01D9C">
        <w:rPr>
          <w:rFonts w:eastAsia="Calibri"/>
          <w:sz w:val="20"/>
          <w:szCs w:val="20"/>
          <w:lang w:eastAsia="en-US"/>
        </w:rPr>
        <w:t>«</w:t>
      </w:r>
      <w:r w:rsidRPr="00F01D9C">
        <w:rPr>
          <w:rFonts w:eastAsia="Calibri"/>
          <w:sz w:val="20"/>
          <w:szCs w:val="20"/>
          <w:lang w:val="en-US" w:eastAsia="en-US"/>
        </w:rPr>
        <w:t>RSI</w:t>
      </w:r>
      <w:r w:rsidRPr="00F01D9C">
        <w:rPr>
          <w:rFonts w:eastAsia="Calibri"/>
          <w:sz w:val="20"/>
          <w:szCs w:val="20"/>
          <w:lang w:eastAsia="en-US"/>
        </w:rPr>
        <w:t>-</w:t>
      </w:r>
      <w:r w:rsidRPr="00F01D9C">
        <w:rPr>
          <w:rFonts w:eastAsia="Calibri"/>
          <w:sz w:val="20"/>
          <w:szCs w:val="20"/>
          <w:lang w:val="en-US" w:eastAsia="en-US"/>
        </w:rPr>
        <w:t>HOME</w:t>
      </w:r>
      <w:r w:rsidRPr="00F01D9C">
        <w:rPr>
          <w:rFonts w:eastAsia="Calibri"/>
          <w:sz w:val="20"/>
          <w:szCs w:val="20"/>
          <w:lang w:eastAsia="en-US"/>
        </w:rPr>
        <w:t>»</w:t>
      </w:r>
      <w:r w:rsidRPr="00F01D9C">
        <w:rPr>
          <w:rFonts w:eastAsia="Calibri"/>
          <w:sz w:val="22"/>
          <w:szCs w:val="22"/>
          <w:lang w:eastAsia="en-US"/>
        </w:rPr>
        <w:t xml:space="preserve">   .</w:t>
      </w:r>
    </w:p>
    <w:p w14:paraId="76F7D148"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6.3.6. Любые изменения/дополнения Регламента с даты их вступления в силу равно распространяются на всех лиц, присоединившихся к Регламенту, в том числе присоединившихся к Регламенту ранее дня вступления изменений/дополнений в силу, с учетом положений настоящего раздела Регламента.</w:t>
      </w:r>
    </w:p>
    <w:p w14:paraId="1C24B018" w14:textId="77777777" w:rsidR="00F01D9C" w:rsidRPr="00F01D9C" w:rsidRDefault="00F01D9C" w:rsidP="00F01D9C">
      <w:pPr>
        <w:ind w:left="-284" w:firstLine="284"/>
        <w:jc w:val="both"/>
        <w:rPr>
          <w:rFonts w:eastAsia="Calibri"/>
          <w:sz w:val="22"/>
          <w:szCs w:val="22"/>
          <w:lang w:eastAsia="en-US"/>
        </w:rPr>
      </w:pPr>
    </w:p>
    <w:p w14:paraId="468442CA" w14:textId="77777777" w:rsidR="00F01D9C" w:rsidRPr="00F01D9C" w:rsidRDefault="00F01D9C" w:rsidP="00F01D9C">
      <w:pPr>
        <w:ind w:left="-284" w:firstLine="284"/>
        <w:jc w:val="both"/>
        <w:rPr>
          <w:rFonts w:eastAsia="Calibri"/>
          <w:b/>
          <w:bCs/>
          <w:i/>
          <w:iCs/>
          <w:sz w:val="16"/>
          <w:szCs w:val="16"/>
          <w:lang w:eastAsia="en-US"/>
        </w:rPr>
      </w:pPr>
      <w:r w:rsidRPr="00F01D9C">
        <w:rPr>
          <w:rFonts w:eastAsia="Calibri"/>
          <w:b/>
          <w:bCs/>
          <w:i/>
          <w:iCs/>
          <w:sz w:val="16"/>
          <w:szCs w:val="16"/>
          <w:lang w:eastAsia="en-US"/>
        </w:rPr>
        <w:t>7. ПОРЯДОК РАЗРЕШЕНИЯ СПОРОВ</w:t>
      </w:r>
    </w:p>
    <w:p w14:paraId="5B031074" w14:textId="77777777" w:rsidR="00F01D9C" w:rsidRPr="00F01D9C" w:rsidRDefault="00F01D9C" w:rsidP="00F01D9C">
      <w:pPr>
        <w:ind w:left="-284" w:firstLine="284"/>
        <w:jc w:val="both"/>
        <w:rPr>
          <w:rFonts w:eastAsia="Calibri"/>
          <w:b/>
          <w:bCs/>
          <w:i/>
          <w:iCs/>
          <w:sz w:val="16"/>
          <w:szCs w:val="16"/>
          <w:lang w:eastAsia="en-US"/>
        </w:rPr>
      </w:pPr>
    </w:p>
    <w:p w14:paraId="1F9B2083" w14:textId="77777777" w:rsidR="00F01D9C" w:rsidRPr="00F01D9C" w:rsidRDefault="00F01D9C" w:rsidP="00F01D9C">
      <w:pPr>
        <w:ind w:left="-284" w:firstLine="284"/>
        <w:jc w:val="both"/>
        <w:rPr>
          <w:rFonts w:eastAsia="Calibri"/>
          <w:sz w:val="22"/>
          <w:szCs w:val="22"/>
          <w:lang w:eastAsia="en-US"/>
        </w:rPr>
      </w:pPr>
      <w:r w:rsidRPr="00F01D9C">
        <w:rPr>
          <w:rFonts w:eastAsia="Calibri"/>
          <w:sz w:val="22"/>
          <w:szCs w:val="22"/>
          <w:lang w:eastAsia="en-US"/>
        </w:rPr>
        <w:t>7.1. Стороны предпримут меры к разрешению споров и разногласий, возникших в процессе исполнения договора на использование СБП или в связи с ним, путем переговоров и предъявления претензий во внесудебном порядке. При невозможности разрешения споров и разногласий после принятия мер по досудебному урегулированию, споры передаются на рассмотрение в суд.</w:t>
      </w:r>
    </w:p>
    <w:p w14:paraId="0678E7A5" w14:textId="675B5172" w:rsidR="00F01D9C" w:rsidRDefault="00F01D9C" w:rsidP="00C70324">
      <w:pPr>
        <w:tabs>
          <w:tab w:val="left" w:pos="567"/>
        </w:tabs>
        <w:ind w:left="3402"/>
        <w:rPr>
          <w:sz w:val="22"/>
          <w:szCs w:val="22"/>
        </w:rPr>
      </w:pPr>
    </w:p>
    <w:p w14:paraId="35507E92" w14:textId="6C14800D" w:rsidR="00F01D9C" w:rsidRDefault="00F01D9C" w:rsidP="00C70324">
      <w:pPr>
        <w:tabs>
          <w:tab w:val="left" w:pos="567"/>
        </w:tabs>
        <w:ind w:left="3402"/>
        <w:rPr>
          <w:sz w:val="22"/>
          <w:szCs w:val="22"/>
        </w:rPr>
      </w:pPr>
    </w:p>
    <w:p w14:paraId="69816AD5" w14:textId="24EC4DD0" w:rsidR="00F01D9C" w:rsidRDefault="00F01D9C" w:rsidP="00C70324">
      <w:pPr>
        <w:tabs>
          <w:tab w:val="left" w:pos="567"/>
        </w:tabs>
        <w:ind w:left="3402"/>
        <w:rPr>
          <w:sz w:val="22"/>
          <w:szCs w:val="22"/>
        </w:rPr>
      </w:pPr>
    </w:p>
    <w:p w14:paraId="1871F5A3" w14:textId="66E93638" w:rsidR="00F01D9C" w:rsidRDefault="00F01D9C" w:rsidP="00C70324">
      <w:pPr>
        <w:tabs>
          <w:tab w:val="left" w:pos="567"/>
        </w:tabs>
        <w:ind w:left="3402"/>
        <w:rPr>
          <w:sz w:val="22"/>
          <w:szCs w:val="22"/>
        </w:rPr>
      </w:pPr>
    </w:p>
    <w:p w14:paraId="1BD1F18A" w14:textId="602C03E3" w:rsidR="00F01D9C" w:rsidRDefault="00F01D9C" w:rsidP="00C70324">
      <w:pPr>
        <w:tabs>
          <w:tab w:val="left" w:pos="567"/>
        </w:tabs>
        <w:ind w:left="3402"/>
        <w:rPr>
          <w:sz w:val="22"/>
          <w:szCs w:val="22"/>
        </w:rPr>
      </w:pPr>
    </w:p>
    <w:p w14:paraId="139E039E" w14:textId="77777777" w:rsidR="00F01D9C" w:rsidRDefault="00F01D9C" w:rsidP="00C70324">
      <w:pPr>
        <w:tabs>
          <w:tab w:val="left" w:pos="567"/>
        </w:tabs>
        <w:ind w:left="3402"/>
        <w:rPr>
          <w:sz w:val="22"/>
          <w:szCs w:val="22"/>
        </w:rPr>
      </w:pPr>
    </w:p>
    <w:sectPr w:rsidR="00F01D9C" w:rsidSect="000E76EF">
      <w:headerReference w:type="default" r:id="rId11"/>
      <w:footerReference w:type="even" r:id="rId12"/>
      <w:footerReference w:type="default" r:id="rId13"/>
      <w:footerReference w:type="first" r:id="rId14"/>
      <w:pgSz w:w="11906" w:h="16838"/>
      <w:pgMar w:top="851" w:right="851" w:bottom="567"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C0065" w14:textId="77777777" w:rsidR="00947093" w:rsidRDefault="00947093">
      <w:r>
        <w:separator/>
      </w:r>
    </w:p>
  </w:endnote>
  <w:endnote w:type="continuationSeparator" w:id="0">
    <w:p w14:paraId="560C3751" w14:textId="77777777" w:rsidR="00947093" w:rsidRDefault="0094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D292" w14:textId="77777777" w:rsidR="008C3322" w:rsidRDefault="008C3322" w:rsidP="00576A5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0E7D26AD" w14:textId="77777777" w:rsidR="008C3322" w:rsidRDefault="008C3322" w:rsidP="00576A5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30B39" w14:textId="77777777" w:rsidR="008C3322" w:rsidRDefault="008C3322" w:rsidP="00AB7FA5">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73CCF" w14:textId="77777777" w:rsidR="008C3322" w:rsidRDefault="008C3322" w:rsidP="00D83EBA">
    <w:pPr>
      <w:pStyle w:val="a9"/>
      <w:framePr w:wrap="around" w:vAnchor="text" w:hAnchor="margin" w:xAlign="right" w:y="1"/>
      <w:rPr>
        <w:rStyle w:val="ab"/>
        <w:sz w:val="18"/>
        <w:szCs w:val="18"/>
        <w:lang w:val="en-US"/>
      </w:rPr>
    </w:pPr>
    <w:bookmarkStart w:id="70" w:name="_Toc278459815"/>
    <w:bookmarkEnd w:id="70"/>
  </w:p>
  <w:p w14:paraId="14C4941D" w14:textId="77777777" w:rsidR="008C3322" w:rsidRPr="0079366B" w:rsidRDefault="008C3322" w:rsidP="00D83EBA">
    <w:pPr>
      <w:pStyle w:val="a9"/>
      <w:framePr w:wrap="around" w:vAnchor="text" w:hAnchor="margin" w:xAlign="right" w:y="1"/>
      <w:rPr>
        <w:rStyle w:val="ab"/>
        <w:sz w:val="18"/>
        <w:szCs w:val="18"/>
        <w:lang w:val="en-US"/>
      </w:rPr>
    </w:pPr>
  </w:p>
  <w:p w14:paraId="5472D7E1" w14:textId="77777777" w:rsidR="008C3322" w:rsidRPr="00F07F08" w:rsidRDefault="008C3322" w:rsidP="001C55A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46B6D" w14:textId="77777777" w:rsidR="00947093" w:rsidRDefault="00947093">
      <w:r>
        <w:separator/>
      </w:r>
    </w:p>
  </w:footnote>
  <w:footnote w:type="continuationSeparator" w:id="0">
    <w:p w14:paraId="0D12042A" w14:textId="77777777" w:rsidR="00947093" w:rsidRDefault="00947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9F615" w14:textId="77777777" w:rsidR="008C3322" w:rsidRPr="001D6724" w:rsidRDefault="008C3322" w:rsidP="001D6724">
    <w:pPr>
      <w:pStyle w:val="a3"/>
      <w:keepNext/>
      <w:keepLines/>
      <w:spacing w:before="0"/>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3908"/>
    <w:multiLevelType w:val="multilevel"/>
    <w:tmpl w:val="81CA933E"/>
    <w:lvl w:ilvl="0">
      <w:start w:val="2"/>
      <w:numFmt w:val="decimal"/>
      <w:lvlText w:val="%1."/>
      <w:lvlJc w:val="left"/>
      <w:pPr>
        <w:tabs>
          <w:tab w:val="num" w:pos="390"/>
        </w:tabs>
        <w:ind w:left="390" w:hanging="390"/>
      </w:pPr>
      <w:rPr>
        <w:rFonts w:cs="Times New Roman" w:hint="default"/>
      </w:rPr>
    </w:lvl>
    <w:lvl w:ilvl="1">
      <w:start w:val="13"/>
      <w:numFmt w:val="decimal"/>
      <w:lvlText w:val="%1.%2."/>
      <w:lvlJc w:val="left"/>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1157786B"/>
    <w:multiLevelType w:val="hybridMultilevel"/>
    <w:tmpl w:val="982EB02C"/>
    <w:lvl w:ilvl="0" w:tplc="7A326FC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A04B2D"/>
    <w:multiLevelType w:val="hybridMultilevel"/>
    <w:tmpl w:val="71D220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2C414A"/>
    <w:multiLevelType w:val="hybridMultilevel"/>
    <w:tmpl w:val="ED4286FE"/>
    <w:lvl w:ilvl="0" w:tplc="684228E2">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4">
    <w:nsid w:val="2B43773E"/>
    <w:multiLevelType w:val="hybridMultilevel"/>
    <w:tmpl w:val="6CF0D5B6"/>
    <w:lvl w:ilvl="0" w:tplc="7A326FC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6454CF"/>
    <w:multiLevelType w:val="multilevel"/>
    <w:tmpl w:val="A1164288"/>
    <w:lvl w:ilvl="0">
      <w:start w:val="7"/>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456D3B97"/>
    <w:multiLevelType w:val="multilevel"/>
    <w:tmpl w:val="030E7C60"/>
    <w:lvl w:ilvl="0">
      <w:start w:val="1"/>
      <w:numFmt w:val="decimal"/>
      <w:lvlText w:val="%1."/>
      <w:lvlJc w:val="left"/>
      <w:pPr>
        <w:ind w:left="900" w:hanging="360"/>
      </w:pPr>
      <w:rPr>
        <w:rFonts w:cs="Times New Roman"/>
        <w:sz w:val="16"/>
        <w:szCs w:val="16"/>
      </w:rPr>
    </w:lvl>
    <w:lvl w:ilvl="1">
      <w:start w:val="1"/>
      <w:numFmt w:val="decimal"/>
      <w:lvlText w:val="%1.%2."/>
      <w:lvlJc w:val="left"/>
      <w:pPr>
        <w:ind w:left="792" w:hanging="432"/>
      </w:pPr>
      <w:rPr>
        <w:rFonts w:cs="Times New Roman"/>
        <w:b w:val="0"/>
        <w:color w:val="auto"/>
        <w:sz w:val="20"/>
        <w:szCs w:val="20"/>
      </w:rPr>
    </w:lvl>
    <w:lvl w:ilvl="2">
      <w:start w:val="1"/>
      <w:numFmt w:val="decimal"/>
      <w:lvlText w:val="%1.%2.%3."/>
      <w:lvlJc w:val="left"/>
      <w:pPr>
        <w:ind w:left="788" w:hanging="504"/>
      </w:pPr>
      <w:rPr>
        <w:rFonts w:cs="Times New Roman"/>
        <w:b w:val="0"/>
      </w:rPr>
    </w:lvl>
    <w:lvl w:ilvl="3">
      <w:start w:val="1"/>
      <w:numFmt w:val="decimal"/>
      <w:lvlText w:val="%1.%2.%3.%4."/>
      <w:lvlJc w:val="left"/>
      <w:pPr>
        <w:ind w:left="1728" w:hanging="648"/>
      </w:pPr>
      <w:rPr>
        <w:rFonts w:cs="Times New Roman"/>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DEF0BFF"/>
    <w:multiLevelType w:val="multilevel"/>
    <w:tmpl w:val="EB1E7C64"/>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52DA49AD"/>
    <w:multiLevelType w:val="multilevel"/>
    <w:tmpl w:val="6B84420A"/>
    <w:lvl w:ilvl="0">
      <w:start w:val="4"/>
      <w:numFmt w:val="decimal"/>
      <w:lvlText w:val="%1."/>
      <w:lvlJc w:val="left"/>
      <w:pPr>
        <w:tabs>
          <w:tab w:val="num" w:pos="390"/>
        </w:tabs>
        <w:ind w:left="390" w:hanging="390"/>
      </w:pPr>
      <w:rPr>
        <w:rFonts w:cs="Times New Roman" w:hint="default"/>
        <w:color w:val="auto"/>
      </w:rPr>
    </w:lvl>
    <w:lvl w:ilvl="1">
      <w:start w:val="15"/>
      <w:numFmt w:val="decimal"/>
      <w:lvlText w:val="%1.%2."/>
      <w:lvlJc w:val="left"/>
      <w:pPr>
        <w:tabs>
          <w:tab w:val="num" w:pos="390"/>
        </w:tabs>
        <w:ind w:left="390" w:hanging="39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9">
    <w:nsid w:val="57D00905"/>
    <w:multiLevelType w:val="hybridMultilevel"/>
    <w:tmpl w:val="E37A658C"/>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C0447A8"/>
    <w:multiLevelType w:val="multilevel"/>
    <w:tmpl w:val="1342445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62B0571A"/>
    <w:multiLevelType w:val="multilevel"/>
    <w:tmpl w:val="3F1ED7C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12">
    <w:nsid w:val="7900406E"/>
    <w:multiLevelType w:val="multilevel"/>
    <w:tmpl w:val="1FEE4ECC"/>
    <w:lvl w:ilvl="0">
      <w:start w:val="4"/>
      <w:numFmt w:val="decimal"/>
      <w:lvlText w:val="%1."/>
      <w:lvlJc w:val="left"/>
      <w:pPr>
        <w:tabs>
          <w:tab w:val="num" w:pos="390"/>
        </w:tabs>
        <w:ind w:left="390" w:hanging="390"/>
      </w:pPr>
      <w:rPr>
        <w:rFonts w:cs="Times New Roman" w:hint="default"/>
      </w:rPr>
    </w:lvl>
    <w:lvl w:ilvl="1">
      <w:start w:val="1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79226B96"/>
    <w:multiLevelType w:val="multilevel"/>
    <w:tmpl w:val="6BE0EBB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num>
  <w:num w:numId="2">
    <w:abstractNumId w:val="4"/>
  </w:num>
  <w:num w:numId="3">
    <w:abstractNumId w:val="1"/>
  </w:num>
  <w:num w:numId="4">
    <w:abstractNumId w:val="10"/>
  </w:num>
  <w:num w:numId="5">
    <w:abstractNumId w:val="7"/>
  </w:num>
  <w:num w:numId="6">
    <w:abstractNumId w:val="11"/>
  </w:num>
  <w:num w:numId="7">
    <w:abstractNumId w:val="2"/>
  </w:num>
  <w:num w:numId="8">
    <w:abstractNumId w:val="0"/>
  </w:num>
  <w:num w:numId="9">
    <w:abstractNumId w:val="13"/>
  </w:num>
  <w:num w:numId="10">
    <w:abstractNumId w:val="9"/>
  </w:num>
  <w:num w:numId="11">
    <w:abstractNumId w:val="12"/>
  </w:num>
  <w:num w:numId="12">
    <w:abstractNumId w:val="5"/>
  </w:num>
  <w:num w:numId="13">
    <w:abstractNumId w:val="8"/>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156"/>
    <w:rsid w:val="00003353"/>
    <w:rsid w:val="0000404A"/>
    <w:rsid w:val="00007C94"/>
    <w:rsid w:val="00010689"/>
    <w:rsid w:val="00014B13"/>
    <w:rsid w:val="00017216"/>
    <w:rsid w:val="00023808"/>
    <w:rsid w:val="00023A3B"/>
    <w:rsid w:val="00023E1E"/>
    <w:rsid w:val="00024599"/>
    <w:rsid w:val="00025170"/>
    <w:rsid w:val="000275B2"/>
    <w:rsid w:val="00033E65"/>
    <w:rsid w:val="00036BB0"/>
    <w:rsid w:val="0004001E"/>
    <w:rsid w:val="00041139"/>
    <w:rsid w:val="000416D7"/>
    <w:rsid w:val="000425BF"/>
    <w:rsid w:val="00045A93"/>
    <w:rsid w:val="00046613"/>
    <w:rsid w:val="00046CDE"/>
    <w:rsid w:val="0005426E"/>
    <w:rsid w:val="00055BCF"/>
    <w:rsid w:val="00057180"/>
    <w:rsid w:val="0005756D"/>
    <w:rsid w:val="00060E55"/>
    <w:rsid w:val="00065B04"/>
    <w:rsid w:val="0006638A"/>
    <w:rsid w:val="000707D7"/>
    <w:rsid w:val="00071B4F"/>
    <w:rsid w:val="000727B8"/>
    <w:rsid w:val="0007448D"/>
    <w:rsid w:val="0007465A"/>
    <w:rsid w:val="00075188"/>
    <w:rsid w:val="0007560D"/>
    <w:rsid w:val="000761AA"/>
    <w:rsid w:val="00076F6B"/>
    <w:rsid w:val="00084EFD"/>
    <w:rsid w:val="000874B6"/>
    <w:rsid w:val="00093034"/>
    <w:rsid w:val="0009398C"/>
    <w:rsid w:val="000950B9"/>
    <w:rsid w:val="000959B2"/>
    <w:rsid w:val="000A3507"/>
    <w:rsid w:val="000A3A71"/>
    <w:rsid w:val="000B2075"/>
    <w:rsid w:val="000B531F"/>
    <w:rsid w:val="000C38EB"/>
    <w:rsid w:val="000C5E1F"/>
    <w:rsid w:val="000D1EE8"/>
    <w:rsid w:val="000D320E"/>
    <w:rsid w:val="000E054C"/>
    <w:rsid w:val="000E14E6"/>
    <w:rsid w:val="000E26C1"/>
    <w:rsid w:val="000E361C"/>
    <w:rsid w:val="000E44C7"/>
    <w:rsid w:val="000E50B2"/>
    <w:rsid w:val="000E5C4A"/>
    <w:rsid w:val="000E76EF"/>
    <w:rsid w:val="000F0563"/>
    <w:rsid w:val="000F4B56"/>
    <w:rsid w:val="000F7AFF"/>
    <w:rsid w:val="001001D8"/>
    <w:rsid w:val="00103437"/>
    <w:rsid w:val="00105461"/>
    <w:rsid w:val="00105B45"/>
    <w:rsid w:val="001062EB"/>
    <w:rsid w:val="0010728A"/>
    <w:rsid w:val="0010783E"/>
    <w:rsid w:val="00111EED"/>
    <w:rsid w:val="00113A5F"/>
    <w:rsid w:val="00116D86"/>
    <w:rsid w:val="00116E54"/>
    <w:rsid w:val="001319DE"/>
    <w:rsid w:val="00132C3D"/>
    <w:rsid w:val="001336E9"/>
    <w:rsid w:val="00133ECC"/>
    <w:rsid w:val="00137906"/>
    <w:rsid w:val="001412DB"/>
    <w:rsid w:val="00141C24"/>
    <w:rsid w:val="00150508"/>
    <w:rsid w:val="00157E32"/>
    <w:rsid w:val="00160217"/>
    <w:rsid w:val="00162214"/>
    <w:rsid w:val="00164379"/>
    <w:rsid w:val="001667AF"/>
    <w:rsid w:val="00170236"/>
    <w:rsid w:val="00175900"/>
    <w:rsid w:val="00177447"/>
    <w:rsid w:val="00184F67"/>
    <w:rsid w:val="001926C7"/>
    <w:rsid w:val="0019573D"/>
    <w:rsid w:val="00197F22"/>
    <w:rsid w:val="001A685D"/>
    <w:rsid w:val="001B226D"/>
    <w:rsid w:val="001B2490"/>
    <w:rsid w:val="001B30A0"/>
    <w:rsid w:val="001B652B"/>
    <w:rsid w:val="001B6CBF"/>
    <w:rsid w:val="001C55A7"/>
    <w:rsid w:val="001C7961"/>
    <w:rsid w:val="001D0A96"/>
    <w:rsid w:val="001D0E51"/>
    <w:rsid w:val="001D6724"/>
    <w:rsid w:val="001D7EDE"/>
    <w:rsid w:val="001E0C71"/>
    <w:rsid w:val="001E1B4C"/>
    <w:rsid w:val="001E20DB"/>
    <w:rsid w:val="001E577D"/>
    <w:rsid w:val="001F0317"/>
    <w:rsid w:val="001F4DA6"/>
    <w:rsid w:val="00206E69"/>
    <w:rsid w:val="00210743"/>
    <w:rsid w:val="0021100F"/>
    <w:rsid w:val="00211462"/>
    <w:rsid w:val="002148D6"/>
    <w:rsid w:val="00217C69"/>
    <w:rsid w:val="0022033B"/>
    <w:rsid w:val="0022262E"/>
    <w:rsid w:val="00222EB6"/>
    <w:rsid w:val="00223BDB"/>
    <w:rsid w:val="00225585"/>
    <w:rsid w:val="002255B6"/>
    <w:rsid w:val="002255DB"/>
    <w:rsid w:val="002269CD"/>
    <w:rsid w:val="0022735D"/>
    <w:rsid w:val="002354AE"/>
    <w:rsid w:val="0023593E"/>
    <w:rsid w:val="00236B1E"/>
    <w:rsid w:val="00244567"/>
    <w:rsid w:val="002448D5"/>
    <w:rsid w:val="0024541B"/>
    <w:rsid w:val="0024562E"/>
    <w:rsid w:val="002461F5"/>
    <w:rsid w:val="0024694B"/>
    <w:rsid w:val="002469E9"/>
    <w:rsid w:val="00246FFE"/>
    <w:rsid w:val="0024753C"/>
    <w:rsid w:val="0025420F"/>
    <w:rsid w:val="00256791"/>
    <w:rsid w:val="0026483F"/>
    <w:rsid w:val="00264E1F"/>
    <w:rsid w:val="00267290"/>
    <w:rsid w:val="00274C62"/>
    <w:rsid w:val="002817D5"/>
    <w:rsid w:val="00286393"/>
    <w:rsid w:val="0029353D"/>
    <w:rsid w:val="00295206"/>
    <w:rsid w:val="00296D98"/>
    <w:rsid w:val="002A1AB8"/>
    <w:rsid w:val="002A21D0"/>
    <w:rsid w:val="002A54B6"/>
    <w:rsid w:val="002B23EF"/>
    <w:rsid w:val="002B332B"/>
    <w:rsid w:val="002B3A30"/>
    <w:rsid w:val="002B5533"/>
    <w:rsid w:val="002C274C"/>
    <w:rsid w:val="002C3681"/>
    <w:rsid w:val="002C5435"/>
    <w:rsid w:val="002C6387"/>
    <w:rsid w:val="002D0B6D"/>
    <w:rsid w:val="002D1E4B"/>
    <w:rsid w:val="002D2591"/>
    <w:rsid w:val="002D4562"/>
    <w:rsid w:val="002E0DDC"/>
    <w:rsid w:val="002E12BC"/>
    <w:rsid w:val="002E276D"/>
    <w:rsid w:val="002E5AC8"/>
    <w:rsid w:val="002E78E6"/>
    <w:rsid w:val="002E7F47"/>
    <w:rsid w:val="002F58B0"/>
    <w:rsid w:val="00300C2E"/>
    <w:rsid w:val="00301AAC"/>
    <w:rsid w:val="003027CF"/>
    <w:rsid w:val="003058EC"/>
    <w:rsid w:val="00321260"/>
    <w:rsid w:val="00325151"/>
    <w:rsid w:val="0032719D"/>
    <w:rsid w:val="00331C02"/>
    <w:rsid w:val="00333CDC"/>
    <w:rsid w:val="00336228"/>
    <w:rsid w:val="00340742"/>
    <w:rsid w:val="003429DF"/>
    <w:rsid w:val="00342A53"/>
    <w:rsid w:val="00342D38"/>
    <w:rsid w:val="0034633D"/>
    <w:rsid w:val="00346A0E"/>
    <w:rsid w:val="00346A49"/>
    <w:rsid w:val="00346A9A"/>
    <w:rsid w:val="00347D06"/>
    <w:rsid w:val="00352491"/>
    <w:rsid w:val="003561A3"/>
    <w:rsid w:val="003565CA"/>
    <w:rsid w:val="00361F16"/>
    <w:rsid w:val="00362A18"/>
    <w:rsid w:val="00363FB0"/>
    <w:rsid w:val="0036654B"/>
    <w:rsid w:val="00367F88"/>
    <w:rsid w:val="00371218"/>
    <w:rsid w:val="00371C04"/>
    <w:rsid w:val="00376BB6"/>
    <w:rsid w:val="00377358"/>
    <w:rsid w:val="00377FCB"/>
    <w:rsid w:val="003855B7"/>
    <w:rsid w:val="00387B23"/>
    <w:rsid w:val="00391C4D"/>
    <w:rsid w:val="0039378F"/>
    <w:rsid w:val="003A1D13"/>
    <w:rsid w:val="003A2C18"/>
    <w:rsid w:val="003A40D1"/>
    <w:rsid w:val="003A4DD1"/>
    <w:rsid w:val="003A729D"/>
    <w:rsid w:val="003B5790"/>
    <w:rsid w:val="003B7E0F"/>
    <w:rsid w:val="003C1742"/>
    <w:rsid w:val="003C3810"/>
    <w:rsid w:val="003C4600"/>
    <w:rsid w:val="003C5FF9"/>
    <w:rsid w:val="003C6670"/>
    <w:rsid w:val="003D10A9"/>
    <w:rsid w:val="003D1B31"/>
    <w:rsid w:val="003D5B66"/>
    <w:rsid w:val="003D676F"/>
    <w:rsid w:val="003D709A"/>
    <w:rsid w:val="003D71BE"/>
    <w:rsid w:val="003D732B"/>
    <w:rsid w:val="003D7853"/>
    <w:rsid w:val="003E2168"/>
    <w:rsid w:val="003E4495"/>
    <w:rsid w:val="003E7FCE"/>
    <w:rsid w:val="003F0617"/>
    <w:rsid w:val="003F1459"/>
    <w:rsid w:val="003F1EF5"/>
    <w:rsid w:val="003F6192"/>
    <w:rsid w:val="0040276C"/>
    <w:rsid w:val="00404D12"/>
    <w:rsid w:val="00421DCB"/>
    <w:rsid w:val="004221E8"/>
    <w:rsid w:val="00425898"/>
    <w:rsid w:val="00426480"/>
    <w:rsid w:val="00427206"/>
    <w:rsid w:val="00427D3E"/>
    <w:rsid w:val="00432467"/>
    <w:rsid w:val="00434B71"/>
    <w:rsid w:val="004350F3"/>
    <w:rsid w:val="004351EF"/>
    <w:rsid w:val="004378B4"/>
    <w:rsid w:val="00441059"/>
    <w:rsid w:val="00441BAC"/>
    <w:rsid w:val="004441B0"/>
    <w:rsid w:val="004464E3"/>
    <w:rsid w:val="00452066"/>
    <w:rsid w:val="0045525B"/>
    <w:rsid w:val="004609E3"/>
    <w:rsid w:val="00460CED"/>
    <w:rsid w:val="004614C0"/>
    <w:rsid w:val="0046312C"/>
    <w:rsid w:val="004821D3"/>
    <w:rsid w:val="0048409B"/>
    <w:rsid w:val="004940C2"/>
    <w:rsid w:val="004946AF"/>
    <w:rsid w:val="00496BC8"/>
    <w:rsid w:val="004A4C8E"/>
    <w:rsid w:val="004A4D7A"/>
    <w:rsid w:val="004B61D7"/>
    <w:rsid w:val="004C05D6"/>
    <w:rsid w:val="004C1151"/>
    <w:rsid w:val="004C31C9"/>
    <w:rsid w:val="004D310A"/>
    <w:rsid w:val="004D5ADD"/>
    <w:rsid w:val="004D7398"/>
    <w:rsid w:val="004D73A6"/>
    <w:rsid w:val="004D7697"/>
    <w:rsid w:val="004E3A18"/>
    <w:rsid w:val="004F1B3D"/>
    <w:rsid w:val="004F3023"/>
    <w:rsid w:val="004F5FBC"/>
    <w:rsid w:val="00500AB7"/>
    <w:rsid w:val="0050158A"/>
    <w:rsid w:val="00502C4A"/>
    <w:rsid w:val="0050303A"/>
    <w:rsid w:val="00503A5B"/>
    <w:rsid w:val="00506891"/>
    <w:rsid w:val="0051292E"/>
    <w:rsid w:val="005162F1"/>
    <w:rsid w:val="005218FB"/>
    <w:rsid w:val="00522030"/>
    <w:rsid w:val="00522A20"/>
    <w:rsid w:val="00524BD3"/>
    <w:rsid w:val="00525CE8"/>
    <w:rsid w:val="00526404"/>
    <w:rsid w:val="0053062B"/>
    <w:rsid w:val="00532038"/>
    <w:rsid w:val="00535B8D"/>
    <w:rsid w:val="00535E63"/>
    <w:rsid w:val="00543684"/>
    <w:rsid w:val="005437D9"/>
    <w:rsid w:val="005447C6"/>
    <w:rsid w:val="0054635C"/>
    <w:rsid w:val="00552B16"/>
    <w:rsid w:val="00555942"/>
    <w:rsid w:val="00556417"/>
    <w:rsid w:val="00560DAB"/>
    <w:rsid w:val="00561449"/>
    <w:rsid w:val="00561FA9"/>
    <w:rsid w:val="005628FA"/>
    <w:rsid w:val="00567A62"/>
    <w:rsid w:val="00571DFA"/>
    <w:rsid w:val="0057384B"/>
    <w:rsid w:val="00576393"/>
    <w:rsid w:val="00576A58"/>
    <w:rsid w:val="005875CC"/>
    <w:rsid w:val="00591401"/>
    <w:rsid w:val="00594CAA"/>
    <w:rsid w:val="00596633"/>
    <w:rsid w:val="0059720A"/>
    <w:rsid w:val="005A6DF8"/>
    <w:rsid w:val="005B0AA4"/>
    <w:rsid w:val="005B0CEF"/>
    <w:rsid w:val="005B2E1E"/>
    <w:rsid w:val="005B3048"/>
    <w:rsid w:val="005C4196"/>
    <w:rsid w:val="005D2EE7"/>
    <w:rsid w:val="005D6C7C"/>
    <w:rsid w:val="005E0029"/>
    <w:rsid w:val="005E061D"/>
    <w:rsid w:val="005E25A0"/>
    <w:rsid w:val="005E3141"/>
    <w:rsid w:val="005E3881"/>
    <w:rsid w:val="005E5E80"/>
    <w:rsid w:val="005F084C"/>
    <w:rsid w:val="005F14CB"/>
    <w:rsid w:val="005F1F35"/>
    <w:rsid w:val="00602316"/>
    <w:rsid w:val="00604BE1"/>
    <w:rsid w:val="00613AB4"/>
    <w:rsid w:val="006232DB"/>
    <w:rsid w:val="006261E1"/>
    <w:rsid w:val="00631E1B"/>
    <w:rsid w:val="00651508"/>
    <w:rsid w:val="0066210A"/>
    <w:rsid w:val="00663B44"/>
    <w:rsid w:val="00664937"/>
    <w:rsid w:val="0066716E"/>
    <w:rsid w:val="00667D6F"/>
    <w:rsid w:val="00670779"/>
    <w:rsid w:val="00671029"/>
    <w:rsid w:val="0067135F"/>
    <w:rsid w:val="00671F7B"/>
    <w:rsid w:val="006721CB"/>
    <w:rsid w:val="0067255A"/>
    <w:rsid w:val="006779FF"/>
    <w:rsid w:val="00681FAB"/>
    <w:rsid w:val="00681FF3"/>
    <w:rsid w:val="006838A0"/>
    <w:rsid w:val="006838B7"/>
    <w:rsid w:val="00687966"/>
    <w:rsid w:val="00691780"/>
    <w:rsid w:val="006917EC"/>
    <w:rsid w:val="006948F5"/>
    <w:rsid w:val="006A138C"/>
    <w:rsid w:val="006A3C12"/>
    <w:rsid w:val="006B0CD1"/>
    <w:rsid w:val="006B5760"/>
    <w:rsid w:val="006B6FB3"/>
    <w:rsid w:val="006C10EB"/>
    <w:rsid w:val="006C16E3"/>
    <w:rsid w:val="006C2791"/>
    <w:rsid w:val="006C5CC9"/>
    <w:rsid w:val="006D486C"/>
    <w:rsid w:val="006E0862"/>
    <w:rsid w:val="006F0A52"/>
    <w:rsid w:val="006F1409"/>
    <w:rsid w:val="006F6330"/>
    <w:rsid w:val="006F752D"/>
    <w:rsid w:val="0070232F"/>
    <w:rsid w:val="00703B63"/>
    <w:rsid w:val="007103C2"/>
    <w:rsid w:val="007159BF"/>
    <w:rsid w:val="00722028"/>
    <w:rsid w:val="0072630B"/>
    <w:rsid w:val="00733C7A"/>
    <w:rsid w:val="00736F07"/>
    <w:rsid w:val="00741868"/>
    <w:rsid w:val="00743E12"/>
    <w:rsid w:val="007504C7"/>
    <w:rsid w:val="00754156"/>
    <w:rsid w:val="00754EC0"/>
    <w:rsid w:val="00755E3C"/>
    <w:rsid w:val="007563B4"/>
    <w:rsid w:val="00757D46"/>
    <w:rsid w:val="00762D3C"/>
    <w:rsid w:val="0076361F"/>
    <w:rsid w:val="0076440C"/>
    <w:rsid w:val="007657F7"/>
    <w:rsid w:val="00766AD5"/>
    <w:rsid w:val="0077093B"/>
    <w:rsid w:val="00771756"/>
    <w:rsid w:val="00773EA1"/>
    <w:rsid w:val="00775963"/>
    <w:rsid w:val="00775FD3"/>
    <w:rsid w:val="00782599"/>
    <w:rsid w:val="007836CC"/>
    <w:rsid w:val="00785890"/>
    <w:rsid w:val="007861E0"/>
    <w:rsid w:val="00786FB8"/>
    <w:rsid w:val="0079366B"/>
    <w:rsid w:val="007A253F"/>
    <w:rsid w:val="007A4179"/>
    <w:rsid w:val="007A4C05"/>
    <w:rsid w:val="007A54B2"/>
    <w:rsid w:val="007A591E"/>
    <w:rsid w:val="007A673A"/>
    <w:rsid w:val="007B68FF"/>
    <w:rsid w:val="007C1F23"/>
    <w:rsid w:val="007D68EF"/>
    <w:rsid w:val="007D758E"/>
    <w:rsid w:val="007D7B51"/>
    <w:rsid w:val="007E1CF5"/>
    <w:rsid w:val="007E2408"/>
    <w:rsid w:val="007E4F88"/>
    <w:rsid w:val="007E6E57"/>
    <w:rsid w:val="007F1975"/>
    <w:rsid w:val="007F37AB"/>
    <w:rsid w:val="007F4016"/>
    <w:rsid w:val="007F6BCB"/>
    <w:rsid w:val="00803E85"/>
    <w:rsid w:val="008057BB"/>
    <w:rsid w:val="00807AD5"/>
    <w:rsid w:val="008112E4"/>
    <w:rsid w:val="0081151B"/>
    <w:rsid w:val="00815994"/>
    <w:rsid w:val="00815FAF"/>
    <w:rsid w:val="008200BD"/>
    <w:rsid w:val="00821D09"/>
    <w:rsid w:val="00822E77"/>
    <w:rsid w:val="00824345"/>
    <w:rsid w:val="00824357"/>
    <w:rsid w:val="00825ED2"/>
    <w:rsid w:val="00826EBF"/>
    <w:rsid w:val="00827F9B"/>
    <w:rsid w:val="00833D95"/>
    <w:rsid w:val="00834ACB"/>
    <w:rsid w:val="008355C2"/>
    <w:rsid w:val="00836864"/>
    <w:rsid w:val="00836A08"/>
    <w:rsid w:val="00840568"/>
    <w:rsid w:val="00840621"/>
    <w:rsid w:val="00843410"/>
    <w:rsid w:val="00846A00"/>
    <w:rsid w:val="00850B29"/>
    <w:rsid w:val="00850CA8"/>
    <w:rsid w:val="00857315"/>
    <w:rsid w:val="00857CC3"/>
    <w:rsid w:val="00857FC3"/>
    <w:rsid w:val="008600E7"/>
    <w:rsid w:val="008670E5"/>
    <w:rsid w:val="00867E11"/>
    <w:rsid w:val="008739BA"/>
    <w:rsid w:val="00877D06"/>
    <w:rsid w:val="00877DF7"/>
    <w:rsid w:val="00881A62"/>
    <w:rsid w:val="0088398F"/>
    <w:rsid w:val="00884E96"/>
    <w:rsid w:val="00885ACF"/>
    <w:rsid w:val="00886E42"/>
    <w:rsid w:val="008874D2"/>
    <w:rsid w:val="00890CF1"/>
    <w:rsid w:val="00891738"/>
    <w:rsid w:val="00893940"/>
    <w:rsid w:val="00893FEC"/>
    <w:rsid w:val="008A2DEE"/>
    <w:rsid w:val="008A4FAD"/>
    <w:rsid w:val="008A5897"/>
    <w:rsid w:val="008A6963"/>
    <w:rsid w:val="008B07D2"/>
    <w:rsid w:val="008B17D9"/>
    <w:rsid w:val="008B2BA0"/>
    <w:rsid w:val="008C0980"/>
    <w:rsid w:val="008C240A"/>
    <w:rsid w:val="008C3322"/>
    <w:rsid w:val="008C5ABA"/>
    <w:rsid w:val="008D612C"/>
    <w:rsid w:val="008E03EF"/>
    <w:rsid w:val="008E53E2"/>
    <w:rsid w:val="008E609D"/>
    <w:rsid w:val="008F0F47"/>
    <w:rsid w:val="008F4B07"/>
    <w:rsid w:val="008F78B9"/>
    <w:rsid w:val="00902A18"/>
    <w:rsid w:val="00903B28"/>
    <w:rsid w:val="00907CFA"/>
    <w:rsid w:val="00907EB6"/>
    <w:rsid w:val="009167AA"/>
    <w:rsid w:val="009204F6"/>
    <w:rsid w:val="009209C3"/>
    <w:rsid w:val="009224C6"/>
    <w:rsid w:val="00922EB2"/>
    <w:rsid w:val="009240CA"/>
    <w:rsid w:val="009317B3"/>
    <w:rsid w:val="00931DD2"/>
    <w:rsid w:val="00932D00"/>
    <w:rsid w:val="0093503A"/>
    <w:rsid w:val="009403F6"/>
    <w:rsid w:val="00947093"/>
    <w:rsid w:val="00951365"/>
    <w:rsid w:val="009536BF"/>
    <w:rsid w:val="00954C20"/>
    <w:rsid w:val="009570E7"/>
    <w:rsid w:val="00960E25"/>
    <w:rsid w:val="00961BC1"/>
    <w:rsid w:val="00965C2A"/>
    <w:rsid w:val="00972123"/>
    <w:rsid w:val="00986D74"/>
    <w:rsid w:val="009879D6"/>
    <w:rsid w:val="009966F5"/>
    <w:rsid w:val="009A3320"/>
    <w:rsid w:val="009A6A25"/>
    <w:rsid w:val="009A6CDE"/>
    <w:rsid w:val="009A740E"/>
    <w:rsid w:val="009A7A99"/>
    <w:rsid w:val="009B618E"/>
    <w:rsid w:val="009C1AE8"/>
    <w:rsid w:val="009C3DEA"/>
    <w:rsid w:val="009C4A31"/>
    <w:rsid w:val="009C52C8"/>
    <w:rsid w:val="009C6A53"/>
    <w:rsid w:val="009C6B3C"/>
    <w:rsid w:val="009C728C"/>
    <w:rsid w:val="009D0837"/>
    <w:rsid w:val="009D3AD2"/>
    <w:rsid w:val="009D76E9"/>
    <w:rsid w:val="009E3024"/>
    <w:rsid w:val="009E3A40"/>
    <w:rsid w:val="009F16C7"/>
    <w:rsid w:val="009F16E6"/>
    <w:rsid w:val="009F3FC3"/>
    <w:rsid w:val="009F480E"/>
    <w:rsid w:val="009F4A36"/>
    <w:rsid w:val="00A0113D"/>
    <w:rsid w:val="00A04D59"/>
    <w:rsid w:val="00A12764"/>
    <w:rsid w:val="00A14993"/>
    <w:rsid w:val="00A22B21"/>
    <w:rsid w:val="00A22CCC"/>
    <w:rsid w:val="00A32ADA"/>
    <w:rsid w:val="00A34E00"/>
    <w:rsid w:val="00A3555D"/>
    <w:rsid w:val="00A461FF"/>
    <w:rsid w:val="00A47683"/>
    <w:rsid w:val="00A47E0E"/>
    <w:rsid w:val="00A50DD6"/>
    <w:rsid w:val="00A53E0E"/>
    <w:rsid w:val="00A64898"/>
    <w:rsid w:val="00A66CE9"/>
    <w:rsid w:val="00A70481"/>
    <w:rsid w:val="00A70493"/>
    <w:rsid w:val="00A717F2"/>
    <w:rsid w:val="00A75D04"/>
    <w:rsid w:val="00A761ED"/>
    <w:rsid w:val="00A76602"/>
    <w:rsid w:val="00A81F0C"/>
    <w:rsid w:val="00A82CD0"/>
    <w:rsid w:val="00A834EC"/>
    <w:rsid w:val="00A87207"/>
    <w:rsid w:val="00A915AC"/>
    <w:rsid w:val="00A9414D"/>
    <w:rsid w:val="00A97E93"/>
    <w:rsid w:val="00AA1EB9"/>
    <w:rsid w:val="00AA66DE"/>
    <w:rsid w:val="00AA72E0"/>
    <w:rsid w:val="00AB3AC3"/>
    <w:rsid w:val="00AB4B82"/>
    <w:rsid w:val="00AB7630"/>
    <w:rsid w:val="00AB7FA5"/>
    <w:rsid w:val="00AC1792"/>
    <w:rsid w:val="00AC2FA7"/>
    <w:rsid w:val="00AC3E52"/>
    <w:rsid w:val="00AC5DDA"/>
    <w:rsid w:val="00AC6F31"/>
    <w:rsid w:val="00AD052C"/>
    <w:rsid w:val="00AD2DC1"/>
    <w:rsid w:val="00AD36F3"/>
    <w:rsid w:val="00AD430F"/>
    <w:rsid w:val="00AD7DCD"/>
    <w:rsid w:val="00AE086C"/>
    <w:rsid w:val="00AE12E6"/>
    <w:rsid w:val="00AF12DE"/>
    <w:rsid w:val="00AF361A"/>
    <w:rsid w:val="00AF6115"/>
    <w:rsid w:val="00AF6302"/>
    <w:rsid w:val="00B03127"/>
    <w:rsid w:val="00B04151"/>
    <w:rsid w:val="00B075E5"/>
    <w:rsid w:val="00B14FE7"/>
    <w:rsid w:val="00B2251A"/>
    <w:rsid w:val="00B230EA"/>
    <w:rsid w:val="00B25D31"/>
    <w:rsid w:val="00B3394C"/>
    <w:rsid w:val="00B37B5A"/>
    <w:rsid w:val="00B44E5D"/>
    <w:rsid w:val="00B459A0"/>
    <w:rsid w:val="00B50619"/>
    <w:rsid w:val="00B51A93"/>
    <w:rsid w:val="00B54726"/>
    <w:rsid w:val="00B548F6"/>
    <w:rsid w:val="00B61A8C"/>
    <w:rsid w:val="00B61D85"/>
    <w:rsid w:val="00B62F44"/>
    <w:rsid w:val="00B65363"/>
    <w:rsid w:val="00B67F33"/>
    <w:rsid w:val="00B70132"/>
    <w:rsid w:val="00B709DB"/>
    <w:rsid w:val="00B70E8A"/>
    <w:rsid w:val="00B73820"/>
    <w:rsid w:val="00B73AB0"/>
    <w:rsid w:val="00B750AA"/>
    <w:rsid w:val="00B76939"/>
    <w:rsid w:val="00B77106"/>
    <w:rsid w:val="00B77547"/>
    <w:rsid w:val="00B816A5"/>
    <w:rsid w:val="00B8489B"/>
    <w:rsid w:val="00B91172"/>
    <w:rsid w:val="00B92F5E"/>
    <w:rsid w:val="00BA088E"/>
    <w:rsid w:val="00BA292F"/>
    <w:rsid w:val="00BA78A6"/>
    <w:rsid w:val="00BB2C5A"/>
    <w:rsid w:val="00BB323B"/>
    <w:rsid w:val="00BB7011"/>
    <w:rsid w:val="00BC14E2"/>
    <w:rsid w:val="00BC2F50"/>
    <w:rsid w:val="00BC35DD"/>
    <w:rsid w:val="00BC3BD3"/>
    <w:rsid w:val="00BC4B02"/>
    <w:rsid w:val="00BD144F"/>
    <w:rsid w:val="00BD3BE9"/>
    <w:rsid w:val="00BD7A14"/>
    <w:rsid w:val="00BE19D3"/>
    <w:rsid w:val="00BE45DA"/>
    <w:rsid w:val="00BE4A6D"/>
    <w:rsid w:val="00BE4D3E"/>
    <w:rsid w:val="00BE66EC"/>
    <w:rsid w:val="00BF2689"/>
    <w:rsid w:val="00BF3A65"/>
    <w:rsid w:val="00BF55A1"/>
    <w:rsid w:val="00BF6397"/>
    <w:rsid w:val="00BF7A58"/>
    <w:rsid w:val="00C00D83"/>
    <w:rsid w:val="00C029A3"/>
    <w:rsid w:val="00C04A6E"/>
    <w:rsid w:val="00C052F3"/>
    <w:rsid w:val="00C1115A"/>
    <w:rsid w:val="00C127BE"/>
    <w:rsid w:val="00C13F8A"/>
    <w:rsid w:val="00C14838"/>
    <w:rsid w:val="00C15CFB"/>
    <w:rsid w:val="00C17518"/>
    <w:rsid w:val="00C209EA"/>
    <w:rsid w:val="00C300E4"/>
    <w:rsid w:val="00C32E3D"/>
    <w:rsid w:val="00C4079B"/>
    <w:rsid w:val="00C437DF"/>
    <w:rsid w:val="00C5001B"/>
    <w:rsid w:val="00C504F4"/>
    <w:rsid w:val="00C52DDF"/>
    <w:rsid w:val="00C54742"/>
    <w:rsid w:val="00C57B6A"/>
    <w:rsid w:val="00C6337E"/>
    <w:rsid w:val="00C70324"/>
    <w:rsid w:val="00C7587E"/>
    <w:rsid w:val="00C763D6"/>
    <w:rsid w:val="00C768E9"/>
    <w:rsid w:val="00C771D4"/>
    <w:rsid w:val="00C775AB"/>
    <w:rsid w:val="00C77A6E"/>
    <w:rsid w:val="00C77DCA"/>
    <w:rsid w:val="00C836BF"/>
    <w:rsid w:val="00C864D4"/>
    <w:rsid w:val="00CA08A7"/>
    <w:rsid w:val="00CA2B87"/>
    <w:rsid w:val="00CA40F9"/>
    <w:rsid w:val="00CA5D57"/>
    <w:rsid w:val="00CA6F13"/>
    <w:rsid w:val="00CB0351"/>
    <w:rsid w:val="00CB210D"/>
    <w:rsid w:val="00CB260B"/>
    <w:rsid w:val="00CB39C6"/>
    <w:rsid w:val="00CB4BE2"/>
    <w:rsid w:val="00CB4E22"/>
    <w:rsid w:val="00CC005A"/>
    <w:rsid w:val="00CC15FA"/>
    <w:rsid w:val="00CC26C3"/>
    <w:rsid w:val="00CC3DFD"/>
    <w:rsid w:val="00CC654D"/>
    <w:rsid w:val="00CD07A0"/>
    <w:rsid w:val="00CD37C2"/>
    <w:rsid w:val="00CD5A08"/>
    <w:rsid w:val="00CE1D29"/>
    <w:rsid w:val="00CE3A53"/>
    <w:rsid w:val="00CF45FB"/>
    <w:rsid w:val="00CF63A1"/>
    <w:rsid w:val="00D006F7"/>
    <w:rsid w:val="00D027B6"/>
    <w:rsid w:val="00D04D0C"/>
    <w:rsid w:val="00D052D2"/>
    <w:rsid w:val="00D14BFA"/>
    <w:rsid w:val="00D15390"/>
    <w:rsid w:val="00D177FB"/>
    <w:rsid w:val="00D2004A"/>
    <w:rsid w:val="00D2090C"/>
    <w:rsid w:val="00D21086"/>
    <w:rsid w:val="00D22A95"/>
    <w:rsid w:val="00D230D0"/>
    <w:rsid w:val="00D3161D"/>
    <w:rsid w:val="00D366E3"/>
    <w:rsid w:val="00D400D0"/>
    <w:rsid w:val="00D416C5"/>
    <w:rsid w:val="00D42320"/>
    <w:rsid w:val="00D435B5"/>
    <w:rsid w:val="00D4596D"/>
    <w:rsid w:val="00D46C56"/>
    <w:rsid w:val="00D47BDD"/>
    <w:rsid w:val="00D61E25"/>
    <w:rsid w:val="00D62D25"/>
    <w:rsid w:val="00D70A23"/>
    <w:rsid w:val="00D70D79"/>
    <w:rsid w:val="00D72C51"/>
    <w:rsid w:val="00D73D90"/>
    <w:rsid w:val="00D77942"/>
    <w:rsid w:val="00D815FA"/>
    <w:rsid w:val="00D81D28"/>
    <w:rsid w:val="00D83311"/>
    <w:rsid w:val="00D83EBA"/>
    <w:rsid w:val="00D93382"/>
    <w:rsid w:val="00DA17D7"/>
    <w:rsid w:val="00DA22F4"/>
    <w:rsid w:val="00DA2A62"/>
    <w:rsid w:val="00DA3A46"/>
    <w:rsid w:val="00DA44DA"/>
    <w:rsid w:val="00DA4744"/>
    <w:rsid w:val="00DA59F8"/>
    <w:rsid w:val="00DA5C06"/>
    <w:rsid w:val="00DA746C"/>
    <w:rsid w:val="00DB0503"/>
    <w:rsid w:val="00DB0FD6"/>
    <w:rsid w:val="00DB3DB6"/>
    <w:rsid w:val="00DB5A96"/>
    <w:rsid w:val="00DC088E"/>
    <w:rsid w:val="00DC2CC8"/>
    <w:rsid w:val="00DC51EE"/>
    <w:rsid w:val="00DD2B75"/>
    <w:rsid w:val="00DD5FC6"/>
    <w:rsid w:val="00DD69B8"/>
    <w:rsid w:val="00DE0D1F"/>
    <w:rsid w:val="00DE5680"/>
    <w:rsid w:val="00DE7966"/>
    <w:rsid w:val="00DF2E4A"/>
    <w:rsid w:val="00DF49F4"/>
    <w:rsid w:val="00E017EA"/>
    <w:rsid w:val="00E036EC"/>
    <w:rsid w:val="00E03E11"/>
    <w:rsid w:val="00E07003"/>
    <w:rsid w:val="00E07D41"/>
    <w:rsid w:val="00E111A4"/>
    <w:rsid w:val="00E12FB7"/>
    <w:rsid w:val="00E15072"/>
    <w:rsid w:val="00E17185"/>
    <w:rsid w:val="00E174D0"/>
    <w:rsid w:val="00E17688"/>
    <w:rsid w:val="00E2013D"/>
    <w:rsid w:val="00E204E3"/>
    <w:rsid w:val="00E24686"/>
    <w:rsid w:val="00E27BB3"/>
    <w:rsid w:val="00E32AFF"/>
    <w:rsid w:val="00E33EED"/>
    <w:rsid w:val="00E355D0"/>
    <w:rsid w:val="00E35756"/>
    <w:rsid w:val="00E36B38"/>
    <w:rsid w:val="00E401D3"/>
    <w:rsid w:val="00E41059"/>
    <w:rsid w:val="00E47263"/>
    <w:rsid w:val="00E5118B"/>
    <w:rsid w:val="00E520DA"/>
    <w:rsid w:val="00E577AB"/>
    <w:rsid w:val="00E6547A"/>
    <w:rsid w:val="00E657BF"/>
    <w:rsid w:val="00E65E46"/>
    <w:rsid w:val="00E66C40"/>
    <w:rsid w:val="00E73A46"/>
    <w:rsid w:val="00E75B00"/>
    <w:rsid w:val="00E75B48"/>
    <w:rsid w:val="00E77C5E"/>
    <w:rsid w:val="00E829EE"/>
    <w:rsid w:val="00E85712"/>
    <w:rsid w:val="00E87950"/>
    <w:rsid w:val="00E907AB"/>
    <w:rsid w:val="00E953A2"/>
    <w:rsid w:val="00E96A6A"/>
    <w:rsid w:val="00E97429"/>
    <w:rsid w:val="00EA013D"/>
    <w:rsid w:val="00EA3A00"/>
    <w:rsid w:val="00EA53DD"/>
    <w:rsid w:val="00EA6AAB"/>
    <w:rsid w:val="00EB0873"/>
    <w:rsid w:val="00EB1269"/>
    <w:rsid w:val="00EB4619"/>
    <w:rsid w:val="00EC0CB0"/>
    <w:rsid w:val="00EC15A2"/>
    <w:rsid w:val="00EC512C"/>
    <w:rsid w:val="00EC5C7E"/>
    <w:rsid w:val="00ED2597"/>
    <w:rsid w:val="00ED2BFA"/>
    <w:rsid w:val="00ED2E9C"/>
    <w:rsid w:val="00ED331C"/>
    <w:rsid w:val="00ED4CB0"/>
    <w:rsid w:val="00ED6F09"/>
    <w:rsid w:val="00ED72B4"/>
    <w:rsid w:val="00ED7787"/>
    <w:rsid w:val="00EE0761"/>
    <w:rsid w:val="00EF0CF1"/>
    <w:rsid w:val="00EF285D"/>
    <w:rsid w:val="00EF2A61"/>
    <w:rsid w:val="00EF3060"/>
    <w:rsid w:val="00EF3F73"/>
    <w:rsid w:val="00EF6F86"/>
    <w:rsid w:val="00F01491"/>
    <w:rsid w:val="00F01D9C"/>
    <w:rsid w:val="00F03369"/>
    <w:rsid w:val="00F07AE0"/>
    <w:rsid w:val="00F07F08"/>
    <w:rsid w:val="00F116E4"/>
    <w:rsid w:val="00F126C7"/>
    <w:rsid w:val="00F12D34"/>
    <w:rsid w:val="00F161A5"/>
    <w:rsid w:val="00F16CCA"/>
    <w:rsid w:val="00F20520"/>
    <w:rsid w:val="00F2293F"/>
    <w:rsid w:val="00F255BC"/>
    <w:rsid w:val="00F30701"/>
    <w:rsid w:val="00F33473"/>
    <w:rsid w:val="00F41D51"/>
    <w:rsid w:val="00F4358D"/>
    <w:rsid w:val="00F43F56"/>
    <w:rsid w:val="00F462D5"/>
    <w:rsid w:val="00F5015D"/>
    <w:rsid w:val="00F510D3"/>
    <w:rsid w:val="00F529A0"/>
    <w:rsid w:val="00F54699"/>
    <w:rsid w:val="00F62361"/>
    <w:rsid w:val="00F7552C"/>
    <w:rsid w:val="00F777FE"/>
    <w:rsid w:val="00F82EFC"/>
    <w:rsid w:val="00F83AB0"/>
    <w:rsid w:val="00F84290"/>
    <w:rsid w:val="00F847F3"/>
    <w:rsid w:val="00F90006"/>
    <w:rsid w:val="00F908F7"/>
    <w:rsid w:val="00F913CF"/>
    <w:rsid w:val="00F93357"/>
    <w:rsid w:val="00F93BA7"/>
    <w:rsid w:val="00F93E4E"/>
    <w:rsid w:val="00F952CC"/>
    <w:rsid w:val="00FA320F"/>
    <w:rsid w:val="00FB0474"/>
    <w:rsid w:val="00FB0D3C"/>
    <w:rsid w:val="00FB1FC9"/>
    <w:rsid w:val="00FB729D"/>
    <w:rsid w:val="00FC0367"/>
    <w:rsid w:val="00FC32B5"/>
    <w:rsid w:val="00FC7A39"/>
    <w:rsid w:val="00FD380D"/>
    <w:rsid w:val="00FD624E"/>
    <w:rsid w:val="00FD6760"/>
    <w:rsid w:val="00FE006E"/>
    <w:rsid w:val="00FE04F8"/>
    <w:rsid w:val="00FE24CA"/>
    <w:rsid w:val="00FF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599ABE4"/>
  <w15:docId w15:val="{71727CED-00E7-4AC7-B043-60DC5E94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324"/>
    <w:rPr>
      <w:sz w:val="24"/>
      <w:szCs w:val="24"/>
    </w:rPr>
  </w:style>
  <w:style w:type="paragraph" w:styleId="1">
    <w:name w:val="heading 1"/>
    <w:aliases w:val="Название организации"/>
    <w:basedOn w:val="a"/>
    <w:next w:val="a"/>
    <w:link w:val="10"/>
    <w:uiPriority w:val="99"/>
    <w:qFormat/>
    <w:rsid w:val="00A14993"/>
    <w:pPr>
      <w:keepNext/>
      <w:shd w:val="clear" w:color="auto" w:fill="FFFFFF"/>
      <w:spacing w:before="298"/>
      <w:ind w:right="14"/>
      <w:outlineLvl w:val="0"/>
    </w:pPr>
    <w:rPr>
      <w:b/>
      <w:sz w:val="22"/>
      <w:szCs w:val="20"/>
    </w:rPr>
  </w:style>
  <w:style w:type="paragraph" w:styleId="2">
    <w:name w:val="heading 2"/>
    <w:basedOn w:val="a"/>
    <w:next w:val="a"/>
    <w:link w:val="20"/>
    <w:uiPriority w:val="99"/>
    <w:qFormat/>
    <w:rsid w:val="00A14993"/>
    <w:pPr>
      <w:keepNext/>
      <w:widowControl w:val="0"/>
      <w:tabs>
        <w:tab w:val="left" w:pos="4678"/>
      </w:tabs>
      <w:spacing w:before="480" w:line="300" w:lineRule="exact"/>
      <w:jc w:val="both"/>
      <w:outlineLvl w:val="1"/>
    </w:pPr>
    <w:rPr>
      <w:b/>
      <w:sz w:val="20"/>
      <w:szCs w:val="20"/>
    </w:rPr>
  </w:style>
  <w:style w:type="paragraph" w:styleId="3">
    <w:name w:val="heading 3"/>
    <w:basedOn w:val="a"/>
    <w:next w:val="a"/>
    <w:link w:val="30"/>
    <w:uiPriority w:val="99"/>
    <w:qFormat/>
    <w:rsid w:val="00A14993"/>
    <w:pPr>
      <w:keepNext/>
      <w:jc w:val="both"/>
      <w:outlineLvl w:val="2"/>
    </w:pPr>
    <w:rPr>
      <w:b/>
      <w:sz w:val="21"/>
    </w:rPr>
  </w:style>
  <w:style w:type="paragraph" w:styleId="7">
    <w:name w:val="heading 7"/>
    <w:basedOn w:val="a"/>
    <w:next w:val="a"/>
    <w:link w:val="70"/>
    <w:uiPriority w:val="99"/>
    <w:qFormat/>
    <w:rsid w:val="00CD07A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организации Знак"/>
    <w:link w:val="1"/>
    <w:uiPriority w:val="99"/>
    <w:locked/>
    <w:rsid w:val="0077093B"/>
    <w:rPr>
      <w:rFonts w:cs="Times New Roman"/>
      <w:b/>
      <w:sz w:val="22"/>
      <w:shd w:val="clear" w:color="auto" w:fill="FFFFFF"/>
    </w:rPr>
  </w:style>
  <w:style w:type="character" w:customStyle="1" w:styleId="20">
    <w:name w:val="Заголовок 2 Знак"/>
    <w:link w:val="2"/>
    <w:uiPriority w:val="99"/>
    <w:semiHidden/>
    <w:locked/>
    <w:rsid w:val="00B50619"/>
    <w:rPr>
      <w:rFonts w:ascii="Cambria" w:hAnsi="Cambria" w:cs="Times New Roman"/>
      <w:b/>
      <w:bCs/>
      <w:i/>
      <w:iCs/>
      <w:sz w:val="28"/>
      <w:szCs w:val="28"/>
    </w:rPr>
  </w:style>
  <w:style w:type="character" w:customStyle="1" w:styleId="30">
    <w:name w:val="Заголовок 3 Знак"/>
    <w:link w:val="3"/>
    <w:uiPriority w:val="99"/>
    <w:semiHidden/>
    <w:locked/>
    <w:rsid w:val="00B50619"/>
    <w:rPr>
      <w:rFonts w:ascii="Cambria" w:hAnsi="Cambria" w:cs="Times New Roman"/>
      <w:b/>
      <w:bCs/>
      <w:sz w:val="26"/>
      <w:szCs w:val="26"/>
    </w:rPr>
  </w:style>
  <w:style w:type="character" w:customStyle="1" w:styleId="70">
    <w:name w:val="Заголовок 7 Знак"/>
    <w:link w:val="7"/>
    <w:uiPriority w:val="99"/>
    <w:locked/>
    <w:rsid w:val="00CD07A0"/>
    <w:rPr>
      <w:rFonts w:ascii="Calibri" w:hAnsi="Calibri" w:cs="Times New Roman"/>
      <w:sz w:val="24"/>
    </w:rPr>
  </w:style>
  <w:style w:type="paragraph" w:styleId="a3">
    <w:name w:val="Title"/>
    <w:basedOn w:val="a"/>
    <w:link w:val="a4"/>
    <w:uiPriority w:val="99"/>
    <w:qFormat/>
    <w:rsid w:val="00A14993"/>
    <w:pPr>
      <w:spacing w:before="120"/>
      <w:jc w:val="center"/>
    </w:pPr>
    <w:rPr>
      <w:b/>
      <w:szCs w:val="20"/>
    </w:rPr>
  </w:style>
  <w:style w:type="character" w:customStyle="1" w:styleId="a4">
    <w:name w:val="Название Знак"/>
    <w:link w:val="a3"/>
    <w:uiPriority w:val="99"/>
    <w:locked/>
    <w:rsid w:val="008874D2"/>
    <w:rPr>
      <w:rFonts w:cs="Times New Roman"/>
      <w:b/>
      <w:sz w:val="24"/>
    </w:rPr>
  </w:style>
  <w:style w:type="paragraph" w:styleId="a5">
    <w:name w:val="Body Text Indent"/>
    <w:basedOn w:val="a"/>
    <w:link w:val="a6"/>
    <w:uiPriority w:val="99"/>
    <w:rsid w:val="00A14993"/>
    <w:pPr>
      <w:ind w:firstLine="567"/>
      <w:jc w:val="both"/>
    </w:pPr>
    <w:rPr>
      <w:sz w:val="20"/>
      <w:szCs w:val="20"/>
    </w:rPr>
  </w:style>
  <w:style w:type="character" w:customStyle="1" w:styleId="a6">
    <w:name w:val="Основной текст с отступом Знак"/>
    <w:link w:val="a5"/>
    <w:uiPriority w:val="99"/>
    <w:semiHidden/>
    <w:locked/>
    <w:rsid w:val="00B50619"/>
    <w:rPr>
      <w:rFonts w:cs="Times New Roman"/>
      <w:sz w:val="24"/>
      <w:szCs w:val="24"/>
    </w:rPr>
  </w:style>
  <w:style w:type="paragraph" w:styleId="21">
    <w:name w:val="Body Text Indent 2"/>
    <w:basedOn w:val="a"/>
    <w:link w:val="22"/>
    <w:uiPriority w:val="99"/>
    <w:rsid w:val="00A14993"/>
    <w:pPr>
      <w:ind w:firstLine="567"/>
      <w:jc w:val="both"/>
    </w:pPr>
    <w:rPr>
      <w:sz w:val="22"/>
      <w:szCs w:val="20"/>
    </w:rPr>
  </w:style>
  <w:style w:type="character" w:customStyle="1" w:styleId="22">
    <w:name w:val="Основной текст с отступом 2 Знак"/>
    <w:link w:val="21"/>
    <w:uiPriority w:val="99"/>
    <w:semiHidden/>
    <w:locked/>
    <w:rsid w:val="00B50619"/>
    <w:rPr>
      <w:rFonts w:cs="Times New Roman"/>
      <w:sz w:val="24"/>
      <w:szCs w:val="24"/>
    </w:rPr>
  </w:style>
  <w:style w:type="paragraph" w:customStyle="1" w:styleId="ConsNormal">
    <w:name w:val="ConsNormal"/>
    <w:uiPriority w:val="99"/>
    <w:rsid w:val="00A14993"/>
    <w:pPr>
      <w:widowControl w:val="0"/>
      <w:autoSpaceDE w:val="0"/>
      <w:autoSpaceDN w:val="0"/>
      <w:adjustRightInd w:val="0"/>
      <w:ind w:firstLine="720"/>
    </w:pPr>
    <w:rPr>
      <w:rFonts w:ascii="Arial" w:hAnsi="Arial" w:cs="Arial"/>
    </w:rPr>
  </w:style>
  <w:style w:type="paragraph" w:styleId="31">
    <w:name w:val="Body Text Indent 3"/>
    <w:basedOn w:val="a"/>
    <w:link w:val="32"/>
    <w:uiPriority w:val="99"/>
    <w:rsid w:val="00A14993"/>
    <w:pPr>
      <w:ind w:firstLine="720"/>
      <w:jc w:val="both"/>
    </w:pPr>
    <w:rPr>
      <w:b/>
      <w:sz w:val="22"/>
      <w:szCs w:val="20"/>
      <w:lang w:val="en-US"/>
    </w:rPr>
  </w:style>
  <w:style w:type="character" w:customStyle="1" w:styleId="32">
    <w:name w:val="Основной текст с отступом 3 Знак"/>
    <w:link w:val="31"/>
    <w:uiPriority w:val="99"/>
    <w:semiHidden/>
    <w:locked/>
    <w:rsid w:val="00B50619"/>
    <w:rPr>
      <w:rFonts w:cs="Times New Roman"/>
      <w:sz w:val="16"/>
      <w:szCs w:val="16"/>
    </w:rPr>
  </w:style>
  <w:style w:type="paragraph" w:styleId="23">
    <w:name w:val="Body Text 2"/>
    <w:basedOn w:val="a"/>
    <w:link w:val="24"/>
    <w:uiPriority w:val="99"/>
    <w:rsid w:val="00A14993"/>
    <w:pPr>
      <w:autoSpaceDE w:val="0"/>
      <w:autoSpaceDN w:val="0"/>
      <w:adjustRightInd w:val="0"/>
      <w:jc w:val="both"/>
    </w:pPr>
    <w:rPr>
      <w:rFonts w:ascii="PragmaticaC" w:hAnsi="PragmaticaC"/>
      <w:sz w:val="20"/>
    </w:rPr>
  </w:style>
  <w:style w:type="character" w:customStyle="1" w:styleId="24">
    <w:name w:val="Основной текст 2 Знак"/>
    <w:link w:val="23"/>
    <w:uiPriority w:val="99"/>
    <w:semiHidden/>
    <w:locked/>
    <w:rsid w:val="00B50619"/>
    <w:rPr>
      <w:rFonts w:cs="Times New Roman"/>
      <w:sz w:val="24"/>
      <w:szCs w:val="24"/>
    </w:rPr>
  </w:style>
  <w:style w:type="paragraph" w:styleId="a7">
    <w:name w:val="Body Text"/>
    <w:basedOn w:val="a"/>
    <w:link w:val="a8"/>
    <w:uiPriority w:val="99"/>
    <w:rsid w:val="00A14993"/>
    <w:rPr>
      <w:sz w:val="20"/>
    </w:rPr>
  </w:style>
  <w:style w:type="character" w:customStyle="1" w:styleId="a8">
    <w:name w:val="Основной текст Знак"/>
    <w:link w:val="a7"/>
    <w:uiPriority w:val="99"/>
    <w:semiHidden/>
    <w:locked/>
    <w:rsid w:val="00B50619"/>
    <w:rPr>
      <w:rFonts w:cs="Times New Roman"/>
      <w:sz w:val="24"/>
      <w:szCs w:val="24"/>
    </w:rPr>
  </w:style>
  <w:style w:type="paragraph" w:styleId="a9">
    <w:name w:val="footer"/>
    <w:basedOn w:val="a"/>
    <w:link w:val="aa"/>
    <w:uiPriority w:val="99"/>
    <w:rsid w:val="00A14993"/>
    <w:pPr>
      <w:tabs>
        <w:tab w:val="center" w:pos="4677"/>
        <w:tab w:val="right" w:pos="9355"/>
      </w:tabs>
    </w:pPr>
  </w:style>
  <w:style w:type="character" w:customStyle="1" w:styleId="aa">
    <w:name w:val="Нижний колонтитул Знак"/>
    <w:link w:val="a9"/>
    <w:uiPriority w:val="99"/>
    <w:semiHidden/>
    <w:locked/>
    <w:rsid w:val="00B50619"/>
    <w:rPr>
      <w:rFonts w:cs="Times New Roman"/>
      <w:sz w:val="24"/>
      <w:szCs w:val="24"/>
    </w:rPr>
  </w:style>
  <w:style w:type="character" w:styleId="ab">
    <w:name w:val="page number"/>
    <w:uiPriority w:val="99"/>
    <w:rsid w:val="00A14993"/>
    <w:rPr>
      <w:rFonts w:cs="Times New Roman"/>
    </w:rPr>
  </w:style>
  <w:style w:type="paragraph" w:styleId="ac">
    <w:name w:val="header"/>
    <w:basedOn w:val="a"/>
    <w:link w:val="ad"/>
    <w:uiPriority w:val="99"/>
    <w:rsid w:val="00A14993"/>
    <w:pPr>
      <w:tabs>
        <w:tab w:val="center" w:pos="4153"/>
        <w:tab w:val="right" w:pos="8306"/>
      </w:tabs>
    </w:pPr>
  </w:style>
  <w:style w:type="character" w:customStyle="1" w:styleId="ad">
    <w:name w:val="Верхний колонтитул Знак"/>
    <w:link w:val="ac"/>
    <w:uiPriority w:val="99"/>
    <w:locked/>
    <w:rsid w:val="00846A00"/>
    <w:rPr>
      <w:rFonts w:cs="Times New Roman"/>
      <w:sz w:val="24"/>
    </w:rPr>
  </w:style>
  <w:style w:type="paragraph" w:styleId="ae">
    <w:name w:val="Balloon Text"/>
    <w:basedOn w:val="a"/>
    <w:link w:val="af"/>
    <w:uiPriority w:val="99"/>
    <w:semiHidden/>
    <w:rsid w:val="00A14993"/>
    <w:rPr>
      <w:rFonts w:ascii="Tahoma" w:hAnsi="Tahoma" w:cs="Tahoma"/>
      <w:sz w:val="16"/>
      <w:szCs w:val="16"/>
    </w:rPr>
  </w:style>
  <w:style w:type="character" w:customStyle="1" w:styleId="af">
    <w:name w:val="Текст выноски Знак"/>
    <w:link w:val="ae"/>
    <w:uiPriority w:val="99"/>
    <w:semiHidden/>
    <w:locked/>
    <w:rsid w:val="00B50619"/>
    <w:rPr>
      <w:rFonts w:cs="Times New Roman"/>
      <w:sz w:val="2"/>
    </w:rPr>
  </w:style>
  <w:style w:type="paragraph" w:styleId="af0">
    <w:name w:val="Plain Text"/>
    <w:basedOn w:val="a"/>
    <w:link w:val="af1"/>
    <w:uiPriority w:val="99"/>
    <w:rsid w:val="00A14993"/>
    <w:rPr>
      <w:rFonts w:ascii="Courier New" w:hAnsi="Courier New"/>
      <w:sz w:val="20"/>
    </w:rPr>
  </w:style>
  <w:style w:type="character" w:customStyle="1" w:styleId="af1">
    <w:name w:val="Текст Знак"/>
    <w:link w:val="af0"/>
    <w:uiPriority w:val="99"/>
    <w:semiHidden/>
    <w:locked/>
    <w:rsid w:val="00B50619"/>
    <w:rPr>
      <w:rFonts w:ascii="Courier New" w:hAnsi="Courier New" w:cs="Courier New"/>
      <w:sz w:val="20"/>
      <w:szCs w:val="20"/>
    </w:rPr>
  </w:style>
  <w:style w:type="paragraph" w:customStyle="1" w:styleId="11">
    <w:name w:val="Основной текст1"/>
    <w:basedOn w:val="a"/>
    <w:uiPriority w:val="99"/>
    <w:rsid w:val="00A14993"/>
    <w:pPr>
      <w:widowControl w:val="0"/>
    </w:pPr>
    <w:rPr>
      <w:sz w:val="20"/>
      <w:szCs w:val="20"/>
    </w:rPr>
  </w:style>
  <w:style w:type="paragraph" w:customStyle="1" w:styleId="ConsNonformat">
    <w:name w:val="ConsNonformat"/>
    <w:basedOn w:val="a"/>
    <w:uiPriority w:val="99"/>
    <w:rsid w:val="00033E65"/>
    <w:pPr>
      <w:widowControl w:val="0"/>
    </w:pPr>
    <w:rPr>
      <w:rFonts w:ascii="Courier New" w:hAnsi="Courier New"/>
      <w:sz w:val="20"/>
      <w:szCs w:val="20"/>
    </w:rPr>
  </w:style>
  <w:style w:type="paragraph" w:customStyle="1" w:styleId="12">
    <w:name w:val="заголовок 1"/>
    <w:basedOn w:val="a"/>
    <w:next w:val="a"/>
    <w:uiPriority w:val="99"/>
    <w:rsid w:val="00033E65"/>
    <w:pPr>
      <w:keepNext/>
      <w:autoSpaceDE w:val="0"/>
      <w:autoSpaceDN w:val="0"/>
      <w:ind w:firstLine="5529"/>
      <w:jc w:val="both"/>
    </w:pPr>
    <w:rPr>
      <w:b/>
      <w:bCs/>
    </w:rPr>
  </w:style>
  <w:style w:type="table" w:styleId="af2">
    <w:name w:val="Table Grid"/>
    <w:basedOn w:val="a1"/>
    <w:uiPriority w:val="99"/>
    <w:rsid w:val="00596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218FB"/>
    <w:pPr>
      <w:autoSpaceDE w:val="0"/>
      <w:autoSpaceDN w:val="0"/>
      <w:adjustRightInd w:val="0"/>
    </w:pPr>
    <w:rPr>
      <w:color w:val="000000"/>
      <w:sz w:val="24"/>
      <w:szCs w:val="24"/>
    </w:rPr>
  </w:style>
  <w:style w:type="character" w:styleId="af3">
    <w:name w:val="Hyperlink"/>
    <w:uiPriority w:val="99"/>
    <w:rsid w:val="00C029A3"/>
    <w:rPr>
      <w:rFonts w:cs="Times New Roman"/>
      <w:color w:val="0000FF"/>
      <w:u w:val="single"/>
    </w:rPr>
  </w:style>
  <w:style w:type="paragraph" w:customStyle="1" w:styleId="ConsPlusNormal">
    <w:name w:val="ConsPlusNormal"/>
    <w:uiPriority w:val="99"/>
    <w:rsid w:val="00CB4E22"/>
    <w:pPr>
      <w:autoSpaceDE w:val="0"/>
      <w:autoSpaceDN w:val="0"/>
      <w:adjustRightInd w:val="0"/>
    </w:pPr>
    <w:rPr>
      <w:rFonts w:ascii="Arial" w:hAnsi="Arial" w:cs="Arial"/>
    </w:rPr>
  </w:style>
  <w:style w:type="character" w:styleId="af4">
    <w:name w:val="annotation reference"/>
    <w:uiPriority w:val="99"/>
    <w:rsid w:val="003C1742"/>
    <w:rPr>
      <w:rFonts w:cs="Times New Roman"/>
      <w:sz w:val="16"/>
    </w:rPr>
  </w:style>
  <w:style w:type="paragraph" w:styleId="af5">
    <w:name w:val="annotation text"/>
    <w:basedOn w:val="a"/>
    <w:link w:val="af6"/>
    <w:uiPriority w:val="99"/>
    <w:rsid w:val="003C1742"/>
    <w:rPr>
      <w:sz w:val="20"/>
      <w:szCs w:val="20"/>
    </w:rPr>
  </w:style>
  <w:style w:type="character" w:customStyle="1" w:styleId="af6">
    <w:name w:val="Текст примечания Знак"/>
    <w:link w:val="af5"/>
    <w:uiPriority w:val="99"/>
    <w:locked/>
    <w:rsid w:val="003C1742"/>
    <w:rPr>
      <w:rFonts w:cs="Times New Roman"/>
    </w:rPr>
  </w:style>
  <w:style w:type="paragraph" w:styleId="af7">
    <w:name w:val="annotation subject"/>
    <w:basedOn w:val="af5"/>
    <w:next w:val="af5"/>
    <w:link w:val="af8"/>
    <w:uiPriority w:val="99"/>
    <w:rsid w:val="003C1742"/>
    <w:rPr>
      <w:b/>
      <w:bCs/>
    </w:rPr>
  </w:style>
  <w:style w:type="character" w:customStyle="1" w:styleId="af8">
    <w:name w:val="Тема примечания Знак"/>
    <w:link w:val="af7"/>
    <w:uiPriority w:val="99"/>
    <w:locked/>
    <w:rsid w:val="003C1742"/>
    <w:rPr>
      <w:rFonts w:cs="Times New Roman"/>
      <w:b/>
    </w:rPr>
  </w:style>
  <w:style w:type="paragraph" w:customStyle="1" w:styleId="ConsPlusTitle">
    <w:name w:val="ConsPlusTitle"/>
    <w:uiPriority w:val="99"/>
    <w:rsid w:val="00A761ED"/>
    <w:pPr>
      <w:widowControl w:val="0"/>
      <w:autoSpaceDE w:val="0"/>
      <w:autoSpaceDN w:val="0"/>
      <w:adjustRightInd w:val="0"/>
    </w:pPr>
    <w:rPr>
      <w:b/>
      <w:bCs/>
      <w:sz w:val="24"/>
      <w:szCs w:val="24"/>
    </w:rPr>
  </w:style>
  <w:style w:type="paragraph" w:customStyle="1" w:styleId="33">
    <w:name w:val="Заголовок3а"/>
    <w:basedOn w:val="a"/>
    <w:uiPriority w:val="99"/>
    <w:rsid w:val="00741868"/>
    <w:pPr>
      <w:tabs>
        <w:tab w:val="num" w:pos="570"/>
      </w:tabs>
      <w:spacing w:before="60" w:after="60"/>
      <w:jc w:val="both"/>
    </w:pPr>
    <w:rPr>
      <w:rFonts w:ascii="Tahoma" w:hAnsi="Tahoma" w:cs="Tahoma"/>
      <w:sz w:val="20"/>
      <w:szCs w:val="20"/>
    </w:rPr>
  </w:style>
  <w:style w:type="paragraph" w:customStyle="1" w:styleId="34">
    <w:name w:val="Заголовок3б"/>
    <w:basedOn w:val="21"/>
    <w:uiPriority w:val="99"/>
    <w:rsid w:val="00741868"/>
    <w:pPr>
      <w:tabs>
        <w:tab w:val="num" w:pos="720"/>
      </w:tabs>
      <w:spacing w:before="40" w:after="40"/>
      <w:ind w:left="340" w:firstLine="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657994">
      <w:marLeft w:val="0"/>
      <w:marRight w:val="0"/>
      <w:marTop w:val="0"/>
      <w:marBottom w:val="0"/>
      <w:divBdr>
        <w:top w:val="none" w:sz="0" w:space="0" w:color="auto"/>
        <w:left w:val="none" w:sz="0" w:space="0" w:color="auto"/>
        <w:bottom w:val="none" w:sz="0" w:space="0" w:color="auto"/>
        <w:right w:val="none" w:sz="0" w:space="0" w:color="auto"/>
      </w:divBdr>
    </w:div>
    <w:div w:id="1751657995">
      <w:marLeft w:val="0"/>
      <w:marRight w:val="0"/>
      <w:marTop w:val="0"/>
      <w:marBottom w:val="0"/>
      <w:divBdr>
        <w:top w:val="none" w:sz="0" w:space="0" w:color="auto"/>
        <w:left w:val="none" w:sz="0" w:space="0" w:color="auto"/>
        <w:bottom w:val="none" w:sz="0" w:space="0" w:color="auto"/>
        <w:right w:val="none" w:sz="0" w:space="0" w:color="auto"/>
      </w:divBdr>
    </w:div>
    <w:div w:id="17516579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rsi.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bankrsi.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bankrsi.ru" TargetMode="External"/><Relationship Id="rId4" Type="http://schemas.openxmlformats.org/officeDocument/2006/relationships/webSettings" Target="webSettings.xml"/><Relationship Id="rId9" Type="http://schemas.openxmlformats.org/officeDocument/2006/relationships/hyperlink" Target="https://ib.bankrsi.r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15</Pages>
  <Words>9375</Words>
  <Characters>53441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lpstr>
    </vt:vector>
  </TitlesOfParts>
  <Company>Jant</Company>
  <LinksUpToDate>false</LinksUpToDate>
  <CharactersWithSpaces>62691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Юрист</dc:creator>
  <cp:keywords/>
  <dc:description/>
  <cp:lastModifiedBy>plast1</cp:lastModifiedBy>
  <cp:revision>114</cp:revision>
  <cp:lastPrinted>2025-02-11T09:26:00Z</cp:lastPrinted>
  <dcterms:created xsi:type="dcterms:W3CDTF">2021-12-01T11:57:00Z</dcterms:created>
  <dcterms:modified xsi:type="dcterms:W3CDTF">2025-02-11T09:43:00Z</dcterms:modified>
</cp:coreProperties>
</file>